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7831A7" w14:textId="13109457" w:rsidR="00E467B5" w:rsidRDefault="00E467B5" w:rsidP="00E467B5">
      <w:pP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Micah Bruning</w:t>
      </w:r>
    </w:p>
    <w:p w14:paraId="50E95224" w14:textId="1B5B9816" w:rsidR="00E467B5" w:rsidRDefault="00E467B5" w:rsidP="00E467B5">
      <w:pP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10 Dec. 2021</w:t>
      </w:r>
    </w:p>
    <w:p w14:paraId="23E63A3E" w14:textId="6EC3ED10" w:rsidR="00E467B5" w:rsidRPr="00E467B5" w:rsidRDefault="00E467B5" w:rsidP="00E467B5">
      <w:pPr>
        <w:spacing w:line="48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247 Cherry St</w:t>
      </w:r>
      <w:r w:rsidR="00F968CD">
        <w:rPr>
          <w:rFonts w:ascii="Times New Roman" w:eastAsia="Times New Roman" w:hAnsi="Times New Roman" w:cs="Times New Roman"/>
          <w:bCs/>
          <w:sz w:val="24"/>
          <w:szCs w:val="24"/>
        </w:rPr>
        <w:t>reet</w:t>
      </w:r>
      <w:r>
        <w:rPr>
          <w:rFonts w:ascii="Times New Roman" w:eastAsia="Times New Roman" w:hAnsi="Times New Roman" w:cs="Times New Roman"/>
          <w:bCs/>
          <w:sz w:val="24"/>
          <w:szCs w:val="24"/>
        </w:rPr>
        <w:t>, New York, New York</w:t>
      </w:r>
    </w:p>
    <w:p w14:paraId="78327C6E" w14:textId="77777777" w:rsidR="00E467B5" w:rsidRDefault="00E467B5" w:rsidP="00EF653A">
      <w:pPr>
        <w:spacing w:line="240" w:lineRule="auto"/>
        <w:rPr>
          <w:rFonts w:ascii="Times New Roman" w:eastAsia="Times New Roman" w:hAnsi="Times New Roman" w:cs="Times New Roman"/>
          <w:bCs/>
          <w:i/>
          <w:iCs/>
          <w:sz w:val="24"/>
          <w:szCs w:val="24"/>
        </w:rPr>
      </w:pPr>
    </w:p>
    <w:p w14:paraId="55301A5C" w14:textId="65DD5C80" w:rsidR="00EF653A" w:rsidRDefault="001377E5" w:rsidP="00EF653A">
      <w:pPr>
        <w:spacing w:line="240" w:lineRule="auto"/>
        <w:rPr>
          <w:rFonts w:ascii="Times New Roman" w:eastAsia="Times New Roman" w:hAnsi="Times New Roman" w:cs="Times New Roman"/>
          <w:bCs/>
          <w:i/>
          <w:iCs/>
          <w:sz w:val="24"/>
          <w:szCs w:val="24"/>
        </w:rPr>
      </w:pPr>
      <w:r w:rsidRPr="00EF653A">
        <w:rPr>
          <w:rFonts w:ascii="Times New Roman" w:eastAsia="Times New Roman" w:hAnsi="Times New Roman" w:cs="Times New Roman"/>
          <w:bCs/>
          <w:i/>
          <w:iCs/>
          <w:sz w:val="24"/>
          <w:szCs w:val="24"/>
        </w:rPr>
        <w:t>Project Overview</w:t>
      </w:r>
    </w:p>
    <w:p w14:paraId="37E8EF1A" w14:textId="4E187FB0" w:rsidR="00EF653A" w:rsidRDefault="0035556B">
      <w:pPr>
        <w:spacing w:line="480" w:lineRule="auto"/>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pict w14:anchorId="584E4777">
          <v:rect id="_x0000_i1026" style="width:0;height:1.5pt" o:hralign="center" o:hrstd="t" o:hr="t" fillcolor="#a0a0a0" stroked="f"/>
        </w:pict>
      </w:r>
    </w:p>
    <w:p w14:paraId="0000000B" w14:textId="3A1E7A0B" w:rsidR="0053337A" w:rsidRDefault="001377E5" w:rsidP="00E467B5">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of New York’s largest property developers </w:t>
      </w:r>
      <w:r w:rsidR="004271FD">
        <w:rPr>
          <w:rFonts w:ascii="Times New Roman" w:eastAsia="Times New Roman" w:hAnsi="Times New Roman" w:cs="Times New Roman"/>
          <w:bCs/>
          <w:sz w:val="24"/>
          <w:szCs w:val="24"/>
        </w:rPr>
        <w:t xml:space="preserve">– </w:t>
      </w:r>
      <w:r>
        <w:rPr>
          <w:rFonts w:ascii="Times New Roman" w:eastAsia="Times New Roman" w:hAnsi="Times New Roman" w:cs="Times New Roman"/>
          <w:sz w:val="24"/>
          <w:szCs w:val="24"/>
        </w:rPr>
        <w:t xml:space="preserve">JDS Development Group, L+M Development Partners, CIM Group, and Starrett Development </w:t>
      </w:r>
      <w:r w:rsidR="004271FD">
        <w:rPr>
          <w:rFonts w:ascii="Times New Roman" w:eastAsia="Times New Roman" w:hAnsi="Times New Roman" w:cs="Times New Roman"/>
          <w:bCs/>
          <w:sz w:val="24"/>
          <w:szCs w:val="24"/>
        </w:rPr>
        <w:t xml:space="preserve">– </w:t>
      </w:r>
      <w:r>
        <w:rPr>
          <w:rFonts w:ascii="Times New Roman" w:eastAsia="Times New Roman" w:hAnsi="Times New Roman" w:cs="Times New Roman"/>
          <w:sz w:val="24"/>
          <w:szCs w:val="24"/>
        </w:rPr>
        <w:t xml:space="preserve">are planning to erect </w:t>
      </w:r>
      <w:r w:rsidR="00257D09">
        <w:rPr>
          <w:rFonts w:ascii="Times New Roman" w:eastAsia="Times New Roman" w:hAnsi="Times New Roman" w:cs="Times New Roman"/>
          <w:sz w:val="24"/>
          <w:szCs w:val="24"/>
        </w:rPr>
        <w:t>four</w:t>
      </w:r>
      <w:r>
        <w:rPr>
          <w:rFonts w:ascii="Times New Roman" w:eastAsia="Times New Roman" w:hAnsi="Times New Roman" w:cs="Times New Roman"/>
          <w:sz w:val="24"/>
          <w:szCs w:val="24"/>
        </w:rPr>
        <w:t xml:space="preserve"> new luxury apartment </w:t>
      </w:r>
      <w:r w:rsidR="00257D09">
        <w:rPr>
          <w:rFonts w:ascii="Times New Roman" w:eastAsia="Times New Roman" w:hAnsi="Times New Roman" w:cs="Times New Roman"/>
          <w:sz w:val="24"/>
          <w:szCs w:val="24"/>
        </w:rPr>
        <w:t>towers</w:t>
      </w:r>
      <w:r>
        <w:rPr>
          <w:rFonts w:ascii="Times New Roman" w:eastAsia="Times New Roman" w:hAnsi="Times New Roman" w:cs="Times New Roman"/>
          <w:sz w:val="24"/>
          <w:szCs w:val="24"/>
        </w:rPr>
        <w:t xml:space="preserve"> in Manhattan’s Two Bridges neighborhood. Located right along the lower Manhattan waterfront, the three towers are set to provide 2,775 rental units with approximately 700 devoted to affordable housing. </w:t>
      </w:r>
      <w:r w:rsidR="00A9746F" w:rsidRPr="00A9746F">
        <w:rPr>
          <w:rFonts w:ascii="Times New Roman" w:eastAsia="Times New Roman" w:hAnsi="Times New Roman" w:cs="Times New Roman"/>
          <w:sz w:val="24"/>
          <w:szCs w:val="24"/>
        </w:rPr>
        <w:t xml:space="preserve">The four towers are split among three separate projects </w:t>
      </w:r>
      <w:r w:rsidR="004271FD">
        <w:rPr>
          <w:rFonts w:ascii="Times New Roman" w:eastAsia="Times New Roman" w:hAnsi="Times New Roman" w:cs="Times New Roman"/>
          <w:bCs/>
          <w:sz w:val="24"/>
          <w:szCs w:val="24"/>
        </w:rPr>
        <w:t xml:space="preserve">– </w:t>
      </w:r>
      <w:r w:rsidR="00A9746F" w:rsidRPr="00A9746F">
        <w:rPr>
          <w:rFonts w:ascii="Times New Roman" w:eastAsia="Times New Roman" w:hAnsi="Times New Roman" w:cs="Times New Roman"/>
          <w:sz w:val="24"/>
          <w:szCs w:val="24"/>
        </w:rPr>
        <w:t>one 1,008-foot-tall skyscraper at 247 Cherry St</w:t>
      </w:r>
      <w:r w:rsidR="00A9746F">
        <w:rPr>
          <w:rFonts w:ascii="Times New Roman" w:eastAsia="Times New Roman" w:hAnsi="Times New Roman" w:cs="Times New Roman"/>
          <w:sz w:val="24"/>
          <w:szCs w:val="24"/>
        </w:rPr>
        <w:t>.</w:t>
      </w:r>
      <w:r w:rsidR="00A9746F" w:rsidRPr="00A9746F">
        <w:rPr>
          <w:rFonts w:ascii="Times New Roman" w:eastAsia="Times New Roman" w:hAnsi="Times New Roman" w:cs="Times New Roman"/>
          <w:sz w:val="24"/>
          <w:szCs w:val="24"/>
        </w:rPr>
        <w:t>, a pair of 800</w:t>
      </w:r>
      <w:r w:rsidR="00075850">
        <w:rPr>
          <w:rFonts w:ascii="Times New Roman" w:eastAsia="Times New Roman" w:hAnsi="Times New Roman" w:cs="Times New Roman"/>
          <w:sz w:val="24"/>
          <w:szCs w:val="24"/>
        </w:rPr>
        <w:t>-</w:t>
      </w:r>
      <w:r w:rsidR="00A9746F" w:rsidRPr="00A9746F">
        <w:rPr>
          <w:rFonts w:ascii="Times New Roman" w:eastAsia="Times New Roman" w:hAnsi="Times New Roman" w:cs="Times New Roman"/>
          <w:sz w:val="24"/>
          <w:szCs w:val="24"/>
        </w:rPr>
        <w:t>foot-tall towers at 260 South St., and a 700</w:t>
      </w:r>
      <w:r w:rsidR="00A9746F">
        <w:rPr>
          <w:rFonts w:ascii="Times New Roman" w:eastAsia="Times New Roman" w:hAnsi="Times New Roman" w:cs="Times New Roman"/>
          <w:sz w:val="24"/>
          <w:szCs w:val="24"/>
        </w:rPr>
        <w:t>-</w:t>
      </w:r>
      <w:r w:rsidR="00A9746F" w:rsidRPr="00A9746F">
        <w:rPr>
          <w:rFonts w:ascii="Times New Roman" w:eastAsia="Times New Roman" w:hAnsi="Times New Roman" w:cs="Times New Roman"/>
          <w:sz w:val="24"/>
          <w:szCs w:val="24"/>
        </w:rPr>
        <w:t>foot-tall tower at 259 Clinton St</w:t>
      </w:r>
      <w:r w:rsidR="00075850">
        <w:rPr>
          <w:rFonts w:ascii="Times New Roman" w:eastAsia="Times New Roman" w:hAnsi="Times New Roman" w:cs="Times New Roman"/>
          <w:sz w:val="24"/>
          <w:szCs w:val="24"/>
        </w:rPr>
        <w:t>.</w:t>
      </w:r>
      <w:r w:rsidR="00A71F41">
        <w:rPr>
          <w:rFonts w:ascii="Times New Roman" w:eastAsia="Times New Roman" w:hAnsi="Times New Roman" w:cs="Times New Roman"/>
          <w:sz w:val="24"/>
          <w:szCs w:val="24"/>
        </w:rPr>
        <w:t xml:space="preserve"> (</w:t>
      </w:r>
      <w:r w:rsidR="00A71F41" w:rsidRPr="001F79FB">
        <w:rPr>
          <w:rFonts w:ascii="Times New Roman" w:eastAsia="Times New Roman" w:hAnsi="Times New Roman" w:cs="Times New Roman"/>
          <w:i/>
          <w:iCs/>
          <w:sz w:val="24"/>
          <w:szCs w:val="24"/>
        </w:rPr>
        <w:t>Figure 1</w:t>
      </w:r>
      <w:r w:rsidR="00A71F41">
        <w:rPr>
          <w:rFonts w:ascii="Times New Roman" w:eastAsia="Times New Roman" w:hAnsi="Times New Roman" w:cs="Times New Roman"/>
          <w:sz w:val="24"/>
          <w:szCs w:val="24"/>
        </w:rPr>
        <w:t>)</w:t>
      </w:r>
      <w:r w:rsidR="00A9746F" w:rsidRPr="00A9746F">
        <w:rPr>
          <w:rFonts w:ascii="Times New Roman" w:eastAsia="Times New Roman" w:hAnsi="Times New Roman" w:cs="Times New Roman"/>
          <w:sz w:val="24"/>
          <w:szCs w:val="24"/>
        </w:rPr>
        <w:t>.</w:t>
      </w:r>
      <w:r w:rsidR="00A9746F">
        <w:rPr>
          <w:rStyle w:val="FootnoteReference"/>
          <w:rFonts w:ascii="Times New Roman" w:eastAsia="Times New Roman" w:hAnsi="Times New Roman" w:cs="Times New Roman"/>
          <w:sz w:val="24"/>
          <w:szCs w:val="24"/>
        </w:rPr>
        <w:footnoteReference w:id="1"/>
      </w:r>
      <w:r w:rsidR="001D0DB0">
        <w:rPr>
          <w:rFonts w:ascii="Times New Roman" w:eastAsia="Times New Roman" w:hAnsi="Times New Roman" w:cs="Times New Roman"/>
          <w:sz w:val="24"/>
          <w:szCs w:val="24"/>
        </w:rPr>
        <w:t xml:space="preserve"> </w:t>
      </w:r>
    </w:p>
    <w:p w14:paraId="14D1084F" w14:textId="77777777" w:rsidR="002965D3" w:rsidRDefault="002965D3" w:rsidP="002965D3">
      <w:pPr>
        <w:keepNext/>
        <w:spacing w:line="480" w:lineRule="auto"/>
        <w:jc w:val="center"/>
      </w:pPr>
      <w:r>
        <w:rPr>
          <w:rFonts w:ascii="Times New Roman" w:eastAsia="Times New Roman" w:hAnsi="Times New Roman" w:cs="Times New Roman"/>
          <w:noProof/>
          <w:sz w:val="24"/>
          <w:szCs w:val="24"/>
        </w:rPr>
        <w:drawing>
          <wp:inline distT="0" distB="0" distL="0" distR="0" wp14:anchorId="75522C1B" wp14:editId="5ABB6CAE">
            <wp:extent cx="4130051" cy="2432050"/>
            <wp:effectExtent l="0" t="0" r="381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142343" cy="2439288"/>
                    </a:xfrm>
                    <a:prstGeom prst="rect">
                      <a:avLst/>
                    </a:prstGeom>
                    <a:noFill/>
                  </pic:spPr>
                </pic:pic>
              </a:graphicData>
            </a:graphic>
          </wp:inline>
        </w:drawing>
      </w:r>
    </w:p>
    <w:p w14:paraId="728897F0" w14:textId="08FE913E" w:rsidR="005913C3" w:rsidRDefault="002965D3" w:rsidP="005913C3">
      <w:pPr>
        <w:pStyle w:val="Caption"/>
        <w:jc w:val="center"/>
      </w:pPr>
      <w:r>
        <w:t xml:space="preserve">Figure </w:t>
      </w:r>
      <w:fldSimple w:instr=" SEQ Figure \* ARABIC ">
        <w:r w:rsidR="00A341A3">
          <w:rPr>
            <w:noProof/>
          </w:rPr>
          <w:t>1</w:t>
        </w:r>
      </w:fldSimple>
      <w:r>
        <w:t xml:space="preserve">: The Four Proposed Towers Next to the Existing "One Manhattan Square" Tower (Source: </w:t>
      </w:r>
      <w:proofErr w:type="spellStart"/>
      <w:r w:rsidR="00A71F41">
        <w:t>ShoP</w:t>
      </w:r>
      <w:proofErr w:type="spellEnd"/>
      <w:r w:rsidR="00A71F41">
        <w:t xml:space="preserve"> Architects)</w:t>
      </w:r>
    </w:p>
    <w:p w14:paraId="2D9C77E0" w14:textId="31D623B0" w:rsidR="004E4A76" w:rsidRPr="0015308A" w:rsidRDefault="0015308A" w:rsidP="0015308A">
      <w:pPr>
        <w:spacing w:line="480" w:lineRule="auto"/>
        <w:rPr>
          <w:rFonts w:ascii="Times New Roman" w:hAnsi="Times New Roman" w:cs="Times New Roman"/>
          <w:sz w:val="24"/>
          <w:szCs w:val="24"/>
        </w:rPr>
      </w:pPr>
      <w:r>
        <w:rPr>
          <w:rFonts w:ascii="Times New Roman" w:eastAsia="Times New Roman" w:hAnsi="Times New Roman" w:cs="Times New Roman"/>
          <w:bCs/>
          <w:sz w:val="24"/>
          <w:szCs w:val="24"/>
        </w:rPr>
        <w:lastRenderedPageBreak/>
        <w:t xml:space="preserve">Because each of the towers have their own distinct proposals, focusing on the largest tower at 247 Cherry St. is the most productive because it’s the most controversial of the three. </w:t>
      </w:r>
    </w:p>
    <w:p w14:paraId="7C6EE155" w14:textId="62E05F8F" w:rsidR="007D5FD6" w:rsidRPr="005913C3" w:rsidRDefault="00AC583E" w:rsidP="005913C3">
      <w:pPr>
        <w:pStyle w:val="Caption"/>
      </w:pPr>
      <w:r w:rsidRPr="00186BFB">
        <w:rPr>
          <w:rFonts w:ascii="Times New Roman" w:eastAsia="Times New Roman" w:hAnsi="Times New Roman" w:cs="Times New Roman"/>
          <w:bCs/>
          <w:color w:val="auto"/>
          <w:sz w:val="24"/>
          <w:szCs w:val="24"/>
        </w:rPr>
        <w:t>Zoning</w:t>
      </w:r>
      <w:r w:rsidR="003127F4" w:rsidRPr="00186BFB">
        <w:rPr>
          <w:rFonts w:ascii="Times New Roman" w:eastAsia="Times New Roman" w:hAnsi="Times New Roman" w:cs="Times New Roman"/>
          <w:bCs/>
          <w:color w:val="auto"/>
          <w:sz w:val="24"/>
          <w:szCs w:val="24"/>
        </w:rPr>
        <w:t>, Land Use and City Plans</w:t>
      </w:r>
      <w:r w:rsidR="0035556B">
        <w:rPr>
          <w:rFonts w:ascii="Times New Roman" w:eastAsia="Times New Roman" w:hAnsi="Times New Roman" w:cs="Times New Roman"/>
          <w:bCs/>
          <w:sz w:val="24"/>
          <w:szCs w:val="24"/>
        </w:rPr>
        <w:pict w14:anchorId="71D15F91">
          <v:rect id="_x0000_i1027" style="width:0;height:1.5pt" o:hralign="center" o:bullet="t" o:hrstd="t" o:hr="t" fillcolor="#a0a0a0" stroked="f"/>
        </w:pict>
      </w:r>
    </w:p>
    <w:p w14:paraId="48BA2D46" w14:textId="4AD9FC4D" w:rsidR="00FF1168" w:rsidRDefault="00FA7B46" w:rsidP="00D60B7D">
      <w:pPr>
        <w:spacing w:line="480" w:lineRule="auto"/>
        <w:ind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247 Che</w:t>
      </w:r>
      <w:r w:rsidR="00AC583E">
        <w:rPr>
          <w:rFonts w:ascii="Times New Roman" w:eastAsia="Times New Roman" w:hAnsi="Times New Roman" w:cs="Times New Roman"/>
          <w:bCs/>
          <w:sz w:val="24"/>
          <w:szCs w:val="24"/>
        </w:rPr>
        <w:t>r</w:t>
      </w:r>
      <w:r>
        <w:rPr>
          <w:rFonts w:ascii="Times New Roman" w:eastAsia="Times New Roman" w:hAnsi="Times New Roman" w:cs="Times New Roman"/>
          <w:bCs/>
          <w:sz w:val="24"/>
          <w:szCs w:val="24"/>
        </w:rPr>
        <w:t xml:space="preserve">ry St. </w:t>
      </w:r>
      <w:r w:rsidR="005D3E76">
        <w:rPr>
          <w:rFonts w:ascii="Times New Roman" w:eastAsia="Times New Roman" w:hAnsi="Times New Roman" w:cs="Times New Roman"/>
          <w:bCs/>
          <w:sz w:val="24"/>
          <w:szCs w:val="24"/>
        </w:rPr>
        <w:t xml:space="preserve">is in a C6-4 zoned lot. </w:t>
      </w:r>
      <w:r w:rsidR="006F7283">
        <w:rPr>
          <w:rFonts w:ascii="Times New Roman" w:eastAsia="Times New Roman" w:hAnsi="Times New Roman" w:cs="Times New Roman"/>
          <w:bCs/>
          <w:sz w:val="24"/>
          <w:szCs w:val="24"/>
        </w:rPr>
        <w:t>Commercial zoning districts in New York City have residential</w:t>
      </w:r>
      <w:r w:rsidR="00075850">
        <w:rPr>
          <w:rFonts w:ascii="Times New Roman" w:eastAsia="Times New Roman" w:hAnsi="Times New Roman" w:cs="Times New Roman"/>
          <w:bCs/>
          <w:sz w:val="24"/>
          <w:szCs w:val="24"/>
        </w:rPr>
        <w:t xml:space="preserve"> </w:t>
      </w:r>
      <w:r w:rsidR="006F7283">
        <w:rPr>
          <w:rFonts w:ascii="Times New Roman" w:eastAsia="Times New Roman" w:hAnsi="Times New Roman" w:cs="Times New Roman"/>
          <w:bCs/>
          <w:sz w:val="24"/>
          <w:szCs w:val="24"/>
        </w:rPr>
        <w:t>equivalents that dictate the</w:t>
      </w:r>
      <w:r w:rsidR="00075850">
        <w:rPr>
          <w:rFonts w:ascii="Times New Roman" w:eastAsia="Times New Roman" w:hAnsi="Times New Roman" w:cs="Times New Roman"/>
          <w:bCs/>
          <w:sz w:val="24"/>
          <w:szCs w:val="24"/>
        </w:rPr>
        <w:t>ir</w:t>
      </w:r>
      <w:r w:rsidR="006F7283">
        <w:rPr>
          <w:rFonts w:ascii="Times New Roman" w:eastAsia="Times New Roman" w:hAnsi="Times New Roman" w:cs="Times New Roman"/>
          <w:bCs/>
          <w:sz w:val="24"/>
          <w:szCs w:val="24"/>
        </w:rPr>
        <w:t xml:space="preserve"> bulk regulations. C6-4’s residential equivalent is an R10 zone, the largest residential zoning by </w:t>
      </w:r>
      <w:r w:rsidR="000B3408">
        <w:rPr>
          <w:rFonts w:ascii="Times New Roman" w:eastAsia="Times New Roman" w:hAnsi="Times New Roman" w:cs="Times New Roman"/>
          <w:bCs/>
          <w:sz w:val="24"/>
          <w:szCs w:val="24"/>
        </w:rPr>
        <w:t>height</w:t>
      </w:r>
      <w:r w:rsidR="006F7283">
        <w:rPr>
          <w:rFonts w:ascii="Times New Roman" w:eastAsia="Times New Roman" w:hAnsi="Times New Roman" w:cs="Times New Roman"/>
          <w:bCs/>
          <w:sz w:val="24"/>
          <w:szCs w:val="24"/>
        </w:rPr>
        <w:t xml:space="preserve"> and floor area</w:t>
      </w:r>
      <w:r w:rsidR="000B3408">
        <w:rPr>
          <w:rFonts w:ascii="Times New Roman" w:eastAsia="Times New Roman" w:hAnsi="Times New Roman" w:cs="Times New Roman"/>
          <w:bCs/>
          <w:sz w:val="24"/>
          <w:szCs w:val="24"/>
        </w:rPr>
        <w:t xml:space="preserve"> ratio in New York.</w:t>
      </w:r>
      <w:r w:rsidR="00D77766">
        <w:rPr>
          <w:rStyle w:val="FootnoteReference"/>
          <w:rFonts w:ascii="Times New Roman" w:eastAsia="Times New Roman" w:hAnsi="Times New Roman" w:cs="Times New Roman"/>
          <w:bCs/>
          <w:sz w:val="24"/>
          <w:szCs w:val="24"/>
        </w:rPr>
        <w:footnoteReference w:id="2"/>
      </w:r>
      <w:r w:rsidR="0054293F">
        <w:rPr>
          <w:rFonts w:ascii="Times New Roman" w:eastAsia="Times New Roman" w:hAnsi="Times New Roman" w:cs="Times New Roman"/>
          <w:bCs/>
          <w:sz w:val="24"/>
          <w:szCs w:val="24"/>
        </w:rPr>
        <w:t xml:space="preserve"> </w:t>
      </w:r>
      <w:r w:rsidR="007D5FD6">
        <w:rPr>
          <w:rFonts w:ascii="Times New Roman" w:eastAsia="Times New Roman" w:hAnsi="Times New Roman" w:cs="Times New Roman"/>
          <w:bCs/>
          <w:sz w:val="24"/>
          <w:szCs w:val="24"/>
        </w:rPr>
        <w:t xml:space="preserve"> </w:t>
      </w:r>
      <w:r w:rsidR="000C0BCB">
        <w:rPr>
          <w:rFonts w:ascii="Times New Roman" w:eastAsia="Times New Roman" w:hAnsi="Times New Roman" w:cs="Times New Roman"/>
          <w:bCs/>
          <w:sz w:val="24"/>
          <w:szCs w:val="24"/>
        </w:rPr>
        <w:t xml:space="preserve">More pertinent than the dictated zoning of the lot, 247 Cherry St. is a part of the Two Bridges Large Scale Residential Development (LSRD) area. </w:t>
      </w:r>
      <w:r w:rsidR="0054293F">
        <w:rPr>
          <w:rFonts w:ascii="Times New Roman" w:eastAsia="Times New Roman" w:hAnsi="Times New Roman" w:cs="Times New Roman"/>
          <w:bCs/>
          <w:sz w:val="24"/>
          <w:szCs w:val="24"/>
        </w:rPr>
        <w:t xml:space="preserve">Large Scale Development (LSD) areas in New York permit </w:t>
      </w:r>
      <w:r w:rsidR="00C1540A">
        <w:rPr>
          <w:rFonts w:ascii="Times New Roman" w:eastAsia="Times New Roman" w:hAnsi="Times New Roman" w:cs="Times New Roman"/>
          <w:bCs/>
          <w:sz w:val="24"/>
          <w:szCs w:val="24"/>
        </w:rPr>
        <w:t xml:space="preserve">more lenient </w:t>
      </w:r>
      <w:r w:rsidR="0054293F">
        <w:rPr>
          <w:rFonts w:ascii="Times New Roman" w:eastAsia="Times New Roman" w:hAnsi="Times New Roman" w:cs="Times New Roman"/>
          <w:bCs/>
          <w:sz w:val="24"/>
          <w:szCs w:val="24"/>
        </w:rPr>
        <w:t xml:space="preserve">development </w:t>
      </w:r>
      <w:r w:rsidR="00C1540A">
        <w:rPr>
          <w:rFonts w:ascii="Times New Roman" w:eastAsia="Times New Roman" w:hAnsi="Times New Roman" w:cs="Times New Roman"/>
          <w:bCs/>
          <w:sz w:val="24"/>
          <w:szCs w:val="24"/>
        </w:rPr>
        <w:t xml:space="preserve">standards which </w:t>
      </w:r>
      <w:r w:rsidR="00E5023D">
        <w:rPr>
          <w:rFonts w:ascii="Times New Roman" w:eastAsia="Times New Roman" w:hAnsi="Times New Roman" w:cs="Times New Roman"/>
          <w:bCs/>
          <w:sz w:val="24"/>
          <w:szCs w:val="24"/>
        </w:rPr>
        <w:t>encourage</w:t>
      </w:r>
      <w:r w:rsidR="00C1540A">
        <w:rPr>
          <w:rFonts w:ascii="Times New Roman" w:eastAsia="Times New Roman" w:hAnsi="Times New Roman" w:cs="Times New Roman"/>
          <w:bCs/>
          <w:sz w:val="24"/>
          <w:szCs w:val="24"/>
        </w:rPr>
        <w:t xml:space="preserve"> larger-scale projects </w:t>
      </w:r>
      <w:r w:rsidR="0054293F">
        <w:rPr>
          <w:rFonts w:ascii="Times New Roman" w:eastAsia="Times New Roman" w:hAnsi="Times New Roman" w:cs="Times New Roman"/>
          <w:bCs/>
          <w:sz w:val="24"/>
          <w:szCs w:val="24"/>
        </w:rPr>
        <w:t>that would otherwise have to be achieved through rezoning.</w:t>
      </w:r>
    </w:p>
    <w:p w14:paraId="18D114E7" w14:textId="3EF748A8" w:rsidR="00FF1168" w:rsidRDefault="0038739C" w:rsidP="00E467B5">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The </w:t>
      </w:r>
      <w:r w:rsidR="001F79FB">
        <w:rPr>
          <w:rFonts w:ascii="Times New Roman" w:eastAsia="Times New Roman" w:hAnsi="Times New Roman" w:cs="Times New Roman"/>
          <w:bCs/>
          <w:sz w:val="24"/>
          <w:szCs w:val="24"/>
        </w:rPr>
        <w:t>tower</w:t>
      </w:r>
      <w:r>
        <w:rPr>
          <w:rFonts w:ascii="Times New Roman" w:eastAsia="Times New Roman" w:hAnsi="Times New Roman" w:cs="Times New Roman"/>
          <w:bCs/>
          <w:sz w:val="24"/>
          <w:szCs w:val="24"/>
        </w:rPr>
        <w:t xml:space="preserve"> at Cherry St. is immense in scale, but most of the </w:t>
      </w:r>
      <w:r w:rsidR="00FF1168">
        <w:rPr>
          <w:rFonts w:ascii="Times New Roman" w:eastAsia="Times New Roman" w:hAnsi="Times New Roman" w:cs="Times New Roman"/>
          <w:bCs/>
          <w:sz w:val="24"/>
          <w:szCs w:val="24"/>
        </w:rPr>
        <w:t xml:space="preserve">planned aspects of the development don’t require </w:t>
      </w:r>
      <w:r w:rsidR="002C5455">
        <w:rPr>
          <w:rFonts w:ascii="Times New Roman" w:eastAsia="Times New Roman" w:hAnsi="Times New Roman" w:cs="Times New Roman"/>
          <w:bCs/>
          <w:sz w:val="24"/>
          <w:szCs w:val="24"/>
        </w:rPr>
        <w:t>a lot of</w:t>
      </w:r>
      <w:r w:rsidR="00FF1168">
        <w:rPr>
          <w:rFonts w:ascii="Times New Roman" w:eastAsia="Times New Roman" w:hAnsi="Times New Roman" w:cs="Times New Roman"/>
          <w:bCs/>
          <w:sz w:val="24"/>
          <w:szCs w:val="24"/>
        </w:rPr>
        <w:t xml:space="preserve"> modifications to the LSRD</w:t>
      </w:r>
      <w:r w:rsidR="00272F3D">
        <w:rPr>
          <w:rFonts w:ascii="Times New Roman" w:eastAsia="Times New Roman" w:hAnsi="Times New Roman" w:cs="Times New Roman"/>
          <w:bCs/>
          <w:sz w:val="24"/>
          <w:szCs w:val="24"/>
        </w:rPr>
        <w:t xml:space="preserve">. </w:t>
      </w:r>
      <w:r w:rsidR="00A56FF0">
        <w:rPr>
          <w:rFonts w:ascii="Times New Roman" w:eastAsia="Times New Roman" w:hAnsi="Times New Roman" w:cs="Times New Roman"/>
          <w:bCs/>
          <w:sz w:val="24"/>
          <w:szCs w:val="24"/>
        </w:rPr>
        <w:t>The developers applied to build their tower on parcels 4A and 4B (</w:t>
      </w:r>
      <w:r w:rsidR="00A56FF0">
        <w:rPr>
          <w:rFonts w:ascii="Times New Roman" w:eastAsia="Times New Roman" w:hAnsi="Times New Roman" w:cs="Times New Roman"/>
          <w:bCs/>
          <w:i/>
          <w:iCs/>
          <w:sz w:val="24"/>
          <w:szCs w:val="24"/>
        </w:rPr>
        <w:t>Figure 2</w:t>
      </w:r>
      <w:r w:rsidR="00970BD2">
        <w:rPr>
          <w:rFonts w:ascii="Times New Roman" w:eastAsia="Times New Roman" w:hAnsi="Times New Roman" w:cs="Times New Roman"/>
          <w:bCs/>
          <w:sz w:val="24"/>
          <w:szCs w:val="24"/>
        </w:rPr>
        <w:t>),</w:t>
      </w:r>
      <w:r w:rsidR="0055451C">
        <w:rPr>
          <w:rFonts w:ascii="Times New Roman" w:eastAsia="Times New Roman" w:hAnsi="Times New Roman" w:cs="Times New Roman"/>
          <w:bCs/>
          <w:sz w:val="24"/>
          <w:szCs w:val="24"/>
        </w:rPr>
        <w:t xml:space="preserve"> so they</w:t>
      </w:r>
      <w:r w:rsidR="00A56FF0">
        <w:rPr>
          <w:rFonts w:ascii="Times New Roman" w:eastAsia="Times New Roman" w:hAnsi="Times New Roman" w:cs="Times New Roman"/>
          <w:bCs/>
          <w:sz w:val="24"/>
          <w:szCs w:val="24"/>
        </w:rPr>
        <w:t xml:space="preserve"> </w:t>
      </w:r>
      <w:r w:rsidR="0055451C">
        <w:rPr>
          <w:rFonts w:ascii="Times New Roman" w:eastAsia="Times New Roman" w:hAnsi="Times New Roman" w:cs="Times New Roman"/>
          <w:bCs/>
          <w:sz w:val="24"/>
          <w:szCs w:val="24"/>
        </w:rPr>
        <w:t>sought</w:t>
      </w:r>
      <w:r w:rsidR="00A56FF0">
        <w:rPr>
          <w:rFonts w:ascii="Times New Roman" w:eastAsia="Times New Roman" w:hAnsi="Times New Roman" w:cs="Times New Roman"/>
          <w:bCs/>
          <w:sz w:val="24"/>
          <w:szCs w:val="24"/>
        </w:rPr>
        <w:t xml:space="preserve"> approval from the </w:t>
      </w:r>
      <w:r w:rsidR="004271FD">
        <w:rPr>
          <w:rFonts w:ascii="Times New Roman" w:eastAsia="Times New Roman" w:hAnsi="Times New Roman" w:cs="Times New Roman"/>
          <w:bCs/>
          <w:sz w:val="24"/>
          <w:szCs w:val="24"/>
        </w:rPr>
        <w:t>C</w:t>
      </w:r>
      <w:r w:rsidR="00A56FF0">
        <w:rPr>
          <w:rFonts w:ascii="Times New Roman" w:eastAsia="Times New Roman" w:hAnsi="Times New Roman" w:cs="Times New Roman"/>
          <w:bCs/>
          <w:sz w:val="24"/>
          <w:szCs w:val="24"/>
        </w:rPr>
        <w:t xml:space="preserve">ommission to combine the two. </w:t>
      </w:r>
    </w:p>
    <w:p w14:paraId="48704109" w14:textId="77777777" w:rsidR="00A56FF0" w:rsidRDefault="00A56FF0" w:rsidP="00A56FF0">
      <w:pPr>
        <w:keepNext/>
        <w:spacing w:line="480" w:lineRule="auto"/>
        <w:jc w:val="center"/>
      </w:pPr>
      <w:r>
        <w:rPr>
          <w:rFonts w:ascii="Times New Roman" w:eastAsia="Times New Roman" w:hAnsi="Times New Roman" w:cs="Times New Roman"/>
          <w:bCs/>
          <w:noProof/>
          <w:sz w:val="24"/>
          <w:szCs w:val="24"/>
        </w:rPr>
        <w:drawing>
          <wp:inline distT="0" distB="0" distL="0" distR="0" wp14:anchorId="438BED0D" wp14:editId="5E613502">
            <wp:extent cx="3350871" cy="2437578"/>
            <wp:effectExtent l="0" t="0" r="2540" b="1270"/>
            <wp:docPr id="2" name="Picture 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3475366" cy="2528142"/>
                    </a:xfrm>
                    <a:prstGeom prst="rect">
                      <a:avLst/>
                    </a:prstGeom>
                  </pic:spPr>
                </pic:pic>
              </a:graphicData>
            </a:graphic>
          </wp:inline>
        </w:drawing>
      </w:r>
    </w:p>
    <w:p w14:paraId="48584066" w14:textId="4A0B59F0" w:rsidR="00D26993" w:rsidRDefault="00A56FF0" w:rsidP="00D26993">
      <w:pPr>
        <w:pStyle w:val="Caption"/>
        <w:jc w:val="center"/>
        <w:rPr>
          <w:sz w:val="16"/>
          <w:szCs w:val="16"/>
        </w:rPr>
      </w:pPr>
      <w:r>
        <w:t xml:space="preserve">Figure </w:t>
      </w:r>
      <w:fldSimple w:instr=" SEQ Figure \* ARABIC ">
        <w:r w:rsidR="00A341A3">
          <w:rPr>
            <w:noProof/>
          </w:rPr>
          <w:t>2</w:t>
        </w:r>
      </w:fldSimple>
      <w:r>
        <w:t xml:space="preserve"> -- Development Site of the Four Towers </w:t>
      </w:r>
      <w:r w:rsidRPr="00A56FF0">
        <w:rPr>
          <w:sz w:val="16"/>
          <w:szCs w:val="16"/>
        </w:rPr>
        <w:t>(Source: 247 Cherry St. Land Use Application)</w:t>
      </w:r>
    </w:p>
    <w:p w14:paraId="5C5B52CB" w14:textId="437D5BDE" w:rsidR="00B370B0" w:rsidRDefault="0055451C" w:rsidP="00E467B5">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Because </w:t>
      </w:r>
      <w:r w:rsidR="00D41A69">
        <w:rPr>
          <w:rFonts w:ascii="Times New Roman" w:hAnsi="Times New Roman" w:cs="Times New Roman"/>
          <w:sz w:val="24"/>
          <w:szCs w:val="24"/>
        </w:rPr>
        <w:t xml:space="preserve">of </w:t>
      </w:r>
      <w:r>
        <w:rPr>
          <w:rFonts w:ascii="Times New Roman" w:hAnsi="Times New Roman" w:cs="Times New Roman"/>
          <w:sz w:val="24"/>
          <w:szCs w:val="24"/>
        </w:rPr>
        <w:t>i</w:t>
      </w:r>
      <w:r w:rsidR="00B50E2B">
        <w:rPr>
          <w:rFonts w:ascii="Times New Roman" w:hAnsi="Times New Roman" w:cs="Times New Roman"/>
          <w:sz w:val="24"/>
          <w:szCs w:val="24"/>
        </w:rPr>
        <w:t>t</w:t>
      </w:r>
      <w:r>
        <w:rPr>
          <w:rFonts w:ascii="Times New Roman" w:hAnsi="Times New Roman" w:cs="Times New Roman"/>
          <w:sz w:val="24"/>
          <w:szCs w:val="24"/>
        </w:rPr>
        <w:t xml:space="preserve">s position in an LSRD, parcel 4A was </w:t>
      </w:r>
      <w:r w:rsidR="00D5562F">
        <w:rPr>
          <w:rFonts w:ascii="Times New Roman" w:hAnsi="Times New Roman" w:cs="Times New Roman"/>
          <w:sz w:val="24"/>
          <w:szCs w:val="24"/>
        </w:rPr>
        <w:t xml:space="preserve">already </w:t>
      </w:r>
      <w:r>
        <w:rPr>
          <w:rFonts w:ascii="Times New Roman" w:hAnsi="Times New Roman" w:cs="Times New Roman"/>
          <w:sz w:val="24"/>
          <w:szCs w:val="24"/>
        </w:rPr>
        <w:t>approved by the city to be developed “</w:t>
      </w:r>
      <w:r w:rsidRPr="0055451C">
        <w:rPr>
          <w:rFonts w:ascii="Times New Roman" w:hAnsi="Times New Roman" w:cs="Times New Roman"/>
          <w:sz w:val="24"/>
          <w:szCs w:val="24"/>
        </w:rPr>
        <w:t>without</w:t>
      </w:r>
      <w:r>
        <w:rPr>
          <w:rFonts w:ascii="Times New Roman" w:hAnsi="Times New Roman" w:cs="Times New Roman"/>
          <w:sz w:val="24"/>
          <w:szCs w:val="24"/>
        </w:rPr>
        <w:t xml:space="preserve"> </w:t>
      </w:r>
      <w:r w:rsidRPr="0055451C">
        <w:rPr>
          <w:rFonts w:ascii="Times New Roman" w:hAnsi="Times New Roman" w:cs="Times New Roman"/>
          <w:sz w:val="24"/>
          <w:szCs w:val="24"/>
        </w:rPr>
        <w:t>regard for height and setback regulations</w:t>
      </w:r>
      <w:r>
        <w:rPr>
          <w:rFonts w:ascii="Times New Roman" w:hAnsi="Times New Roman" w:cs="Times New Roman"/>
          <w:sz w:val="24"/>
          <w:szCs w:val="24"/>
        </w:rPr>
        <w:t xml:space="preserve">” in 1985. </w:t>
      </w:r>
      <w:r w:rsidR="00203254">
        <w:rPr>
          <w:rFonts w:ascii="Times New Roman" w:hAnsi="Times New Roman" w:cs="Times New Roman"/>
          <w:sz w:val="24"/>
          <w:szCs w:val="24"/>
        </w:rPr>
        <w:t xml:space="preserve">Similarly, in 1995, parcel 4B was approved to be developed with more lenient height requirements and a reduction in minimum spacing requirements </w:t>
      </w:r>
      <w:r w:rsidR="00A57F2C">
        <w:rPr>
          <w:rFonts w:ascii="Times New Roman" w:hAnsi="Times New Roman" w:cs="Times New Roman"/>
          <w:sz w:val="24"/>
          <w:szCs w:val="24"/>
        </w:rPr>
        <w:t xml:space="preserve">between </w:t>
      </w:r>
      <w:r w:rsidR="003B0E3E">
        <w:rPr>
          <w:rFonts w:ascii="Times New Roman" w:hAnsi="Times New Roman" w:cs="Times New Roman"/>
          <w:sz w:val="24"/>
          <w:szCs w:val="24"/>
        </w:rPr>
        <w:t>its building and the two in parcel 4A</w:t>
      </w:r>
      <w:r w:rsidR="00100905">
        <w:rPr>
          <w:rFonts w:ascii="Times New Roman" w:hAnsi="Times New Roman" w:cs="Times New Roman"/>
          <w:sz w:val="24"/>
          <w:szCs w:val="24"/>
        </w:rPr>
        <w:t>.</w:t>
      </w:r>
      <w:r w:rsidR="003B0E3E">
        <w:rPr>
          <w:rFonts w:ascii="Times New Roman" w:hAnsi="Times New Roman" w:cs="Times New Roman"/>
          <w:sz w:val="24"/>
          <w:szCs w:val="24"/>
        </w:rPr>
        <w:t xml:space="preserve"> </w:t>
      </w:r>
      <w:r w:rsidR="00B370B0">
        <w:rPr>
          <w:rFonts w:ascii="Times New Roman" w:hAnsi="Times New Roman" w:cs="Times New Roman"/>
          <w:sz w:val="24"/>
          <w:szCs w:val="24"/>
        </w:rPr>
        <w:t>Both parcels still have restrictions on the total square footage available for residential and commercial use</w:t>
      </w:r>
      <w:r w:rsidR="00D41A69">
        <w:rPr>
          <w:rFonts w:ascii="Times New Roman" w:hAnsi="Times New Roman" w:cs="Times New Roman"/>
          <w:sz w:val="24"/>
          <w:szCs w:val="24"/>
        </w:rPr>
        <w:t>, though</w:t>
      </w:r>
      <w:r w:rsidR="00B370B0">
        <w:rPr>
          <w:rFonts w:ascii="Times New Roman" w:hAnsi="Times New Roman" w:cs="Times New Roman"/>
          <w:sz w:val="24"/>
          <w:szCs w:val="24"/>
        </w:rPr>
        <w:t xml:space="preserve">. Although most of the building will reside in parcel 4A, by combing the two parcels the developers gain more available residential and commercial square footage. </w:t>
      </w:r>
      <w:r w:rsidR="00094E72">
        <w:rPr>
          <w:rFonts w:ascii="Times New Roman" w:hAnsi="Times New Roman" w:cs="Times New Roman"/>
          <w:sz w:val="24"/>
          <w:szCs w:val="24"/>
        </w:rPr>
        <w:t xml:space="preserve">Between the two parcels there is roughly 300,000 sf. permitted for residential usage. The developers </w:t>
      </w:r>
      <w:r w:rsidR="00531B8B">
        <w:rPr>
          <w:rFonts w:ascii="Times New Roman" w:hAnsi="Times New Roman" w:cs="Times New Roman"/>
          <w:sz w:val="24"/>
          <w:szCs w:val="24"/>
        </w:rPr>
        <w:t>we</w:t>
      </w:r>
      <w:r w:rsidR="00094E72">
        <w:rPr>
          <w:rFonts w:ascii="Times New Roman" w:hAnsi="Times New Roman" w:cs="Times New Roman"/>
          <w:sz w:val="24"/>
          <w:szCs w:val="24"/>
        </w:rPr>
        <w:t xml:space="preserve">re hoping to increase that number to almost 800,000 sf. </w:t>
      </w:r>
    </w:p>
    <w:p w14:paraId="5E4CD4A3" w14:textId="4228209C" w:rsidR="00D26993" w:rsidRDefault="003B0E3E" w:rsidP="00E467B5">
      <w:pPr>
        <w:spacing w:line="480" w:lineRule="auto"/>
        <w:ind w:firstLine="720"/>
        <w:rPr>
          <w:rFonts w:ascii="Times New Roman" w:hAnsi="Times New Roman" w:cs="Times New Roman"/>
          <w:sz w:val="24"/>
          <w:szCs w:val="24"/>
        </w:rPr>
      </w:pPr>
      <w:r>
        <w:rPr>
          <w:rFonts w:ascii="Times New Roman" w:hAnsi="Times New Roman" w:cs="Times New Roman"/>
          <w:sz w:val="24"/>
          <w:szCs w:val="24"/>
        </w:rPr>
        <w:t>Currently</w:t>
      </w:r>
      <w:r w:rsidR="00100905">
        <w:rPr>
          <w:rFonts w:ascii="Times New Roman" w:hAnsi="Times New Roman" w:cs="Times New Roman"/>
          <w:sz w:val="24"/>
          <w:szCs w:val="24"/>
        </w:rPr>
        <w:t>, parcel 4A consist</w:t>
      </w:r>
      <w:r w:rsidR="00F455BC">
        <w:rPr>
          <w:rFonts w:ascii="Times New Roman" w:hAnsi="Times New Roman" w:cs="Times New Roman"/>
          <w:sz w:val="24"/>
          <w:szCs w:val="24"/>
        </w:rPr>
        <w:t>s</w:t>
      </w:r>
      <w:r w:rsidR="00100905">
        <w:rPr>
          <w:rFonts w:ascii="Times New Roman" w:hAnsi="Times New Roman" w:cs="Times New Roman"/>
          <w:sz w:val="24"/>
          <w:szCs w:val="24"/>
        </w:rPr>
        <w:t xml:space="preserve"> of a 10-story </w:t>
      </w:r>
      <w:r w:rsidR="001E7921">
        <w:rPr>
          <w:rFonts w:ascii="Times New Roman" w:hAnsi="Times New Roman" w:cs="Times New Roman"/>
          <w:sz w:val="24"/>
          <w:szCs w:val="24"/>
        </w:rPr>
        <w:t>senior</w:t>
      </w:r>
      <w:r w:rsidR="00100905">
        <w:rPr>
          <w:rFonts w:ascii="Times New Roman" w:hAnsi="Times New Roman" w:cs="Times New Roman"/>
          <w:sz w:val="24"/>
          <w:szCs w:val="24"/>
        </w:rPr>
        <w:t xml:space="preserve"> home and a one-story commercial building</w:t>
      </w:r>
      <w:r w:rsidR="00CD3868">
        <w:rPr>
          <w:rFonts w:ascii="Times New Roman" w:hAnsi="Times New Roman" w:cs="Times New Roman"/>
          <w:sz w:val="24"/>
          <w:szCs w:val="24"/>
        </w:rPr>
        <w:t xml:space="preserve"> (</w:t>
      </w:r>
      <w:r w:rsidR="00CD3868">
        <w:rPr>
          <w:rFonts w:ascii="Times New Roman" w:hAnsi="Times New Roman" w:cs="Times New Roman"/>
          <w:i/>
          <w:iCs/>
          <w:sz w:val="24"/>
          <w:szCs w:val="24"/>
        </w:rPr>
        <w:t>Figure 3</w:t>
      </w:r>
      <w:r w:rsidR="00CD3868">
        <w:rPr>
          <w:rFonts w:ascii="Times New Roman" w:hAnsi="Times New Roman" w:cs="Times New Roman"/>
          <w:sz w:val="24"/>
          <w:szCs w:val="24"/>
        </w:rPr>
        <w:t>)</w:t>
      </w:r>
      <w:r w:rsidR="00100905">
        <w:rPr>
          <w:rFonts w:ascii="Times New Roman" w:hAnsi="Times New Roman" w:cs="Times New Roman"/>
          <w:sz w:val="24"/>
          <w:szCs w:val="24"/>
        </w:rPr>
        <w:t xml:space="preserve">. Parcel 4B has a 21-story affordable housing development. </w:t>
      </w:r>
      <w:r w:rsidR="00B370B0">
        <w:rPr>
          <w:rFonts w:ascii="Times New Roman" w:hAnsi="Times New Roman" w:cs="Times New Roman"/>
          <w:sz w:val="24"/>
          <w:szCs w:val="24"/>
        </w:rPr>
        <w:t>The tower</w:t>
      </w:r>
      <w:r w:rsidR="00E646BC">
        <w:rPr>
          <w:rFonts w:ascii="Times New Roman" w:hAnsi="Times New Roman" w:cs="Times New Roman"/>
          <w:sz w:val="24"/>
          <w:szCs w:val="24"/>
        </w:rPr>
        <w:t xml:space="preserve"> would sit in parcel 4A with </w:t>
      </w:r>
      <w:r w:rsidR="00E169B5">
        <w:rPr>
          <w:rFonts w:ascii="Times New Roman" w:hAnsi="Times New Roman" w:cs="Times New Roman"/>
          <w:sz w:val="24"/>
          <w:szCs w:val="24"/>
        </w:rPr>
        <w:t>a portion</w:t>
      </w:r>
      <w:r w:rsidR="00E646BC">
        <w:rPr>
          <w:rFonts w:ascii="Times New Roman" w:hAnsi="Times New Roman" w:cs="Times New Roman"/>
          <w:sz w:val="24"/>
          <w:szCs w:val="24"/>
        </w:rPr>
        <w:t xml:space="preserve"> of it </w:t>
      </w:r>
      <w:r w:rsidR="00E169B5">
        <w:rPr>
          <w:rFonts w:ascii="Times New Roman" w:hAnsi="Times New Roman" w:cs="Times New Roman"/>
          <w:sz w:val="24"/>
          <w:szCs w:val="24"/>
        </w:rPr>
        <w:t>hanging</w:t>
      </w:r>
      <w:r w:rsidR="00E646BC">
        <w:rPr>
          <w:rFonts w:ascii="Times New Roman" w:hAnsi="Times New Roman" w:cs="Times New Roman"/>
          <w:sz w:val="24"/>
          <w:szCs w:val="24"/>
        </w:rPr>
        <w:t xml:space="preserve"> over the 10-story </w:t>
      </w:r>
      <w:r w:rsidR="001E7921">
        <w:rPr>
          <w:rFonts w:ascii="Times New Roman" w:hAnsi="Times New Roman" w:cs="Times New Roman"/>
          <w:sz w:val="24"/>
          <w:szCs w:val="24"/>
        </w:rPr>
        <w:t>senior</w:t>
      </w:r>
      <w:r w:rsidR="00E646BC">
        <w:rPr>
          <w:rFonts w:ascii="Times New Roman" w:hAnsi="Times New Roman" w:cs="Times New Roman"/>
          <w:sz w:val="24"/>
          <w:szCs w:val="24"/>
        </w:rPr>
        <w:t xml:space="preserve"> home</w:t>
      </w:r>
      <w:r w:rsidR="00D5562F">
        <w:rPr>
          <w:rFonts w:ascii="Times New Roman" w:hAnsi="Times New Roman" w:cs="Times New Roman"/>
          <w:sz w:val="24"/>
          <w:szCs w:val="24"/>
        </w:rPr>
        <w:t xml:space="preserve"> (</w:t>
      </w:r>
      <w:r w:rsidR="00D5562F">
        <w:rPr>
          <w:rFonts w:ascii="Times New Roman" w:hAnsi="Times New Roman" w:cs="Times New Roman"/>
          <w:i/>
          <w:iCs/>
          <w:sz w:val="24"/>
          <w:szCs w:val="24"/>
        </w:rPr>
        <w:t xml:space="preserve">Figure </w:t>
      </w:r>
      <w:r w:rsidR="00CD3868">
        <w:rPr>
          <w:rFonts w:ascii="Times New Roman" w:hAnsi="Times New Roman" w:cs="Times New Roman"/>
          <w:i/>
          <w:iCs/>
          <w:sz w:val="24"/>
          <w:szCs w:val="24"/>
        </w:rPr>
        <w:t>4</w:t>
      </w:r>
      <w:r w:rsidR="00D5562F">
        <w:rPr>
          <w:rFonts w:ascii="Times New Roman" w:hAnsi="Times New Roman" w:cs="Times New Roman"/>
          <w:sz w:val="24"/>
          <w:szCs w:val="24"/>
        </w:rPr>
        <w:t xml:space="preserve">). </w:t>
      </w:r>
      <w:r w:rsidR="001E7921">
        <w:rPr>
          <w:rFonts w:ascii="Times New Roman" w:hAnsi="Times New Roman" w:cs="Times New Roman"/>
          <w:sz w:val="24"/>
          <w:szCs w:val="24"/>
        </w:rPr>
        <w:t xml:space="preserve">Ten units from the senior home would be relocated into the new tower as well. </w:t>
      </w:r>
    </w:p>
    <w:p w14:paraId="6C8DCA18" w14:textId="77777777" w:rsidR="00CD3868" w:rsidRDefault="00CD3868" w:rsidP="00CD3868">
      <w:pPr>
        <w:keepNext/>
        <w:spacing w:line="480" w:lineRule="auto"/>
        <w:jc w:val="center"/>
      </w:pPr>
      <w:r w:rsidRPr="00CD3868">
        <w:rPr>
          <w:rFonts w:ascii="Times New Roman" w:hAnsi="Times New Roman" w:cs="Times New Roman"/>
          <w:noProof/>
          <w:sz w:val="24"/>
          <w:szCs w:val="24"/>
        </w:rPr>
        <w:drawing>
          <wp:inline distT="0" distB="0" distL="0" distR="0" wp14:anchorId="3F83BEC5" wp14:editId="398F57C5">
            <wp:extent cx="4562707" cy="2637693"/>
            <wp:effectExtent l="0" t="0" r="0" b="0"/>
            <wp:docPr id="5" name="Picture 5" descr="A picture containing text, sky, outdoo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sky, outdoor, building&#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66581" cy="2639932"/>
                    </a:xfrm>
                    <a:prstGeom prst="rect">
                      <a:avLst/>
                    </a:prstGeom>
                    <a:noFill/>
                    <a:ln>
                      <a:noFill/>
                    </a:ln>
                  </pic:spPr>
                </pic:pic>
              </a:graphicData>
            </a:graphic>
          </wp:inline>
        </w:drawing>
      </w:r>
    </w:p>
    <w:p w14:paraId="5AAE998D" w14:textId="7BDE42E1" w:rsidR="00CD3868" w:rsidRDefault="00CD3868" w:rsidP="00CD3868">
      <w:pPr>
        <w:pStyle w:val="Caption"/>
        <w:jc w:val="center"/>
        <w:rPr>
          <w:rFonts w:ascii="Times New Roman" w:hAnsi="Times New Roman" w:cs="Times New Roman"/>
          <w:sz w:val="24"/>
          <w:szCs w:val="24"/>
        </w:rPr>
      </w:pPr>
      <w:r>
        <w:t xml:space="preserve">Figure </w:t>
      </w:r>
      <w:r w:rsidR="0035556B">
        <w:fldChar w:fldCharType="begin"/>
      </w:r>
      <w:r w:rsidR="0035556B">
        <w:instrText xml:space="preserve"> SE</w:instrText>
      </w:r>
      <w:r w:rsidR="0035556B">
        <w:instrText xml:space="preserve">Q Figure \* ARABIC </w:instrText>
      </w:r>
      <w:r w:rsidR="0035556B">
        <w:fldChar w:fldCharType="separate"/>
      </w:r>
      <w:r w:rsidR="00A341A3">
        <w:rPr>
          <w:noProof/>
        </w:rPr>
        <w:t>3</w:t>
      </w:r>
      <w:r w:rsidR="0035556B">
        <w:rPr>
          <w:noProof/>
        </w:rPr>
        <w:fldChar w:fldCharType="end"/>
      </w:r>
      <w:r>
        <w:t xml:space="preserve"> </w:t>
      </w:r>
      <w:r w:rsidR="004E4A76">
        <w:t>–</w:t>
      </w:r>
      <w:r>
        <w:t xml:space="preserve"> </w:t>
      </w:r>
      <w:r w:rsidR="004E4A76">
        <w:t>10-Story Senior Home</w:t>
      </w:r>
      <w:r>
        <w:t xml:space="preserve"> at Parcel 4B </w:t>
      </w:r>
      <w:r w:rsidR="00186BFB">
        <w:t>(</w:t>
      </w:r>
      <w:r w:rsidRPr="00CD3868">
        <w:rPr>
          <w:sz w:val="16"/>
          <w:szCs w:val="16"/>
        </w:rPr>
        <w:t>Source: Google</w:t>
      </w:r>
      <w:r w:rsidR="00186BFB">
        <w:rPr>
          <w:sz w:val="16"/>
          <w:szCs w:val="16"/>
        </w:rPr>
        <w:t xml:space="preserve"> Maps</w:t>
      </w:r>
      <w:r w:rsidRPr="00CD3868">
        <w:rPr>
          <w:sz w:val="16"/>
          <w:szCs w:val="16"/>
        </w:rPr>
        <w:t xml:space="preserve"> Street </w:t>
      </w:r>
      <w:r w:rsidR="00186BFB">
        <w:rPr>
          <w:sz w:val="16"/>
          <w:szCs w:val="16"/>
        </w:rPr>
        <w:t>Vi</w:t>
      </w:r>
      <w:r w:rsidRPr="00CD3868">
        <w:rPr>
          <w:sz w:val="16"/>
          <w:szCs w:val="16"/>
        </w:rPr>
        <w:t>ew</w:t>
      </w:r>
      <w:r w:rsidR="00186BFB">
        <w:rPr>
          <w:sz w:val="16"/>
          <w:szCs w:val="16"/>
        </w:rPr>
        <w:t>)</w:t>
      </w:r>
    </w:p>
    <w:p w14:paraId="0940739E" w14:textId="77777777" w:rsidR="00261685" w:rsidRDefault="00261685" w:rsidP="00261685">
      <w:pPr>
        <w:keepNext/>
        <w:spacing w:line="480" w:lineRule="auto"/>
        <w:jc w:val="center"/>
      </w:pPr>
      <w:r>
        <w:rPr>
          <w:rFonts w:ascii="Times New Roman" w:hAnsi="Times New Roman" w:cs="Times New Roman"/>
          <w:noProof/>
          <w:sz w:val="24"/>
          <w:szCs w:val="24"/>
        </w:rPr>
        <w:lastRenderedPageBreak/>
        <w:drawing>
          <wp:inline distT="0" distB="0" distL="0" distR="0" wp14:anchorId="2A60491B" wp14:editId="1218C071">
            <wp:extent cx="4451350" cy="2970793"/>
            <wp:effectExtent l="0" t="0" r="635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74446" cy="2986207"/>
                    </a:xfrm>
                    <a:prstGeom prst="rect">
                      <a:avLst/>
                    </a:prstGeom>
                    <a:noFill/>
                  </pic:spPr>
                </pic:pic>
              </a:graphicData>
            </a:graphic>
          </wp:inline>
        </w:drawing>
      </w:r>
    </w:p>
    <w:p w14:paraId="0D5C6257" w14:textId="0FCA03C0" w:rsidR="00E169B5" w:rsidRPr="00970BD2" w:rsidRDefault="00261685" w:rsidP="00970BD2">
      <w:pPr>
        <w:pStyle w:val="Caption"/>
        <w:jc w:val="center"/>
        <w:rPr>
          <w:rFonts w:ascii="Times New Roman" w:hAnsi="Times New Roman" w:cs="Times New Roman"/>
          <w:sz w:val="24"/>
          <w:szCs w:val="24"/>
        </w:rPr>
      </w:pPr>
      <w:r>
        <w:t xml:space="preserve">Figure </w:t>
      </w:r>
      <w:fldSimple w:instr=" SEQ Figure \* ARABIC ">
        <w:r w:rsidR="00A341A3">
          <w:rPr>
            <w:noProof/>
          </w:rPr>
          <w:t>4</w:t>
        </w:r>
      </w:fldSimple>
      <w:r>
        <w:t xml:space="preserve"> -- Cherry St. Tower Between and Over Two Buildings in Parcel 4A </w:t>
      </w:r>
      <w:r w:rsidRPr="00261685">
        <w:rPr>
          <w:sz w:val="16"/>
          <w:szCs w:val="16"/>
        </w:rPr>
        <w:t>(Source: City Realty)</w:t>
      </w:r>
    </w:p>
    <w:p w14:paraId="3B2262EC" w14:textId="1D2F6CA5" w:rsidR="001E7921" w:rsidRDefault="00261685" w:rsidP="001E7921">
      <w:pPr>
        <w:spacing w:line="480" w:lineRule="auto"/>
        <w:rPr>
          <w:rFonts w:ascii="Times New Roman" w:hAnsi="Times New Roman" w:cs="Times New Roman"/>
          <w:sz w:val="24"/>
          <w:szCs w:val="24"/>
        </w:rPr>
      </w:pPr>
      <w:r>
        <w:rPr>
          <w:rFonts w:ascii="Times New Roman" w:hAnsi="Times New Roman" w:cs="Times New Roman"/>
          <w:sz w:val="24"/>
          <w:szCs w:val="24"/>
        </w:rPr>
        <w:t>T</w:t>
      </w:r>
      <w:r w:rsidR="001E7921">
        <w:rPr>
          <w:rFonts w:ascii="Times New Roman" w:hAnsi="Times New Roman" w:cs="Times New Roman"/>
          <w:sz w:val="24"/>
          <w:szCs w:val="24"/>
        </w:rPr>
        <w:t>here would be roughly 5,000 s</w:t>
      </w:r>
      <w:r w:rsidR="00531B8B">
        <w:rPr>
          <w:rFonts w:ascii="Times New Roman" w:hAnsi="Times New Roman" w:cs="Times New Roman"/>
          <w:sz w:val="24"/>
          <w:szCs w:val="24"/>
        </w:rPr>
        <w:t>f</w:t>
      </w:r>
      <w:r w:rsidR="001E7921">
        <w:rPr>
          <w:rFonts w:ascii="Times New Roman" w:hAnsi="Times New Roman" w:cs="Times New Roman"/>
          <w:sz w:val="24"/>
          <w:szCs w:val="24"/>
        </w:rPr>
        <w:t>. of newly developed community space, and 3,000 s</w:t>
      </w:r>
      <w:r w:rsidR="00531B8B">
        <w:rPr>
          <w:rFonts w:ascii="Times New Roman" w:hAnsi="Times New Roman" w:cs="Times New Roman"/>
          <w:sz w:val="24"/>
          <w:szCs w:val="24"/>
        </w:rPr>
        <w:t>f</w:t>
      </w:r>
      <w:r w:rsidR="001E7921">
        <w:rPr>
          <w:rFonts w:ascii="Times New Roman" w:hAnsi="Times New Roman" w:cs="Times New Roman"/>
          <w:sz w:val="24"/>
          <w:szCs w:val="24"/>
        </w:rPr>
        <w:t>. of upgraded retail space</w:t>
      </w:r>
      <w:r>
        <w:rPr>
          <w:rFonts w:ascii="Times New Roman" w:hAnsi="Times New Roman" w:cs="Times New Roman"/>
          <w:sz w:val="24"/>
          <w:szCs w:val="24"/>
        </w:rPr>
        <w:t xml:space="preserve"> (</w:t>
      </w:r>
      <w:r w:rsidRPr="00261685">
        <w:rPr>
          <w:rFonts w:ascii="Times New Roman" w:hAnsi="Times New Roman" w:cs="Times New Roman"/>
          <w:i/>
          <w:iCs/>
          <w:sz w:val="24"/>
          <w:szCs w:val="24"/>
        </w:rPr>
        <w:t xml:space="preserve">Figure </w:t>
      </w:r>
      <w:r w:rsidR="00CD3868">
        <w:rPr>
          <w:rFonts w:ascii="Times New Roman" w:hAnsi="Times New Roman" w:cs="Times New Roman"/>
          <w:i/>
          <w:iCs/>
          <w:sz w:val="24"/>
          <w:szCs w:val="24"/>
        </w:rPr>
        <w:t>5</w:t>
      </w:r>
      <w:r>
        <w:rPr>
          <w:rFonts w:ascii="Times New Roman" w:hAnsi="Times New Roman" w:cs="Times New Roman"/>
          <w:sz w:val="24"/>
          <w:szCs w:val="24"/>
        </w:rPr>
        <w:t>).</w:t>
      </w:r>
      <w:r w:rsidR="00423712">
        <w:rPr>
          <w:rStyle w:val="FootnoteReference"/>
          <w:rFonts w:ascii="Times New Roman" w:hAnsi="Times New Roman" w:cs="Times New Roman"/>
          <w:sz w:val="24"/>
          <w:szCs w:val="24"/>
        </w:rPr>
        <w:footnoteReference w:id="3"/>
      </w:r>
    </w:p>
    <w:p w14:paraId="646D073D" w14:textId="77777777" w:rsidR="00261685" w:rsidRDefault="00261685" w:rsidP="00261685">
      <w:pPr>
        <w:keepNext/>
        <w:spacing w:line="480" w:lineRule="auto"/>
        <w:jc w:val="center"/>
      </w:pPr>
      <w:r>
        <w:rPr>
          <w:noProof/>
        </w:rPr>
        <w:drawing>
          <wp:inline distT="0" distB="0" distL="0" distR="0" wp14:anchorId="673CAE5A" wp14:editId="2C09B345">
            <wp:extent cx="4325816" cy="2703173"/>
            <wp:effectExtent l="0" t="0" r="0" b="2540"/>
            <wp:docPr id="3" name="Picture 3" descr="A picture containing outdoor, peo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outdoor, people&#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48294" cy="2717219"/>
                    </a:xfrm>
                    <a:prstGeom prst="rect">
                      <a:avLst/>
                    </a:prstGeom>
                    <a:noFill/>
                    <a:ln>
                      <a:noFill/>
                    </a:ln>
                  </pic:spPr>
                </pic:pic>
              </a:graphicData>
            </a:graphic>
          </wp:inline>
        </w:drawing>
      </w:r>
    </w:p>
    <w:p w14:paraId="55484BAA" w14:textId="07433619" w:rsidR="001E7921" w:rsidRPr="00677715" w:rsidRDefault="00261685" w:rsidP="00186BFB">
      <w:pPr>
        <w:pStyle w:val="Caption"/>
        <w:jc w:val="center"/>
        <w:rPr>
          <w:sz w:val="16"/>
          <w:szCs w:val="16"/>
        </w:rPr>
      </w:pPr>
      <w:r w:rsidRPr="00186BFB">
        <w:t xml:space="preserve">Figure </w:t>
      </w:r>
      <w:fldSimple w:instr=" SEQ Figure \* ARABIC ">
        <w:r w:rsidR="00A341A3" w:rsidRPr="00186BFB">
          <w:rPr>
            <w:noProof/>
          </w:rPr>
          <w:t>5</w:t>
        </w:r>
      </w:fldSimple>
      <w:r w:rsidRPr="00186BFB">
        <w:t xml:space="preserve"> -- View </w:t>
      </w:r>
      <w:r w:rsidR="00CD3868" w:rsidRPr="00186BFB">
        <w:t>from</w:t>
      </w:r>
      <w:r w:rsidRPr="00186BFB">
        <w:t xml:space="preserve"> Cherry St</w:t>
      </w:r>
      <w:r w:rsidR="00D24075">
        <w:t>.</w:t>
      </w:r>
      <w:r w:rsidRPr="00186BFB">
        <w:t xml:space="preserve"> </w:t>
      </w:r>
      <w:r w:rsidR="00186BFB" w:rsidRPr="00186BFB">
        <w:t>with</w:t>
      </w:r>
      <w:r w:rsidRPr="00186BFB">
        <w:t xml:space="preserve"> Senior Home as the Rightmost Building</w:t>
      </w:r>
      <w:r w:rsidRPr="00677715">
        <w:rPr>
          <w:sz w:val="20"/>
          <w:szCs w:val="20"/>
        </w:rPr>
        <w:t xml:space="preserve"> </w:t>
      </w:r>
      <w:r w:rsidRPr="00677715">
        <w:rPr>
          <w:sz w:val="16"/>
          <w:szCs w:val="16"/>
        </w:rPr>
        <w:t xml:space="preserve">(Source: </w:t>
      </w:r>
      <w:proofErr w:type="spellStart"/>
      <w:r w:rsidRPr="00677715">
        <w:rPr>
          <w:sz w:val="16"/>
          <w:szCs w:val="16"/>
        </w:rPr>
        <w:t>ShoP</w:t>
      </w:r>
      <w:proofErr w:type="spellEnd"/>
      <w:r w:rsidRPr="00677715">
        <w:rPr>
          <w:sz w:val="16"/>
          <w:szCs w:val="16"/>
        </w:rPr>
        <w:t xml:space="preserve"> Architects)</w:t>
      </w:r>
    </w:p>
    <w:p w14:paraId="53F1967C" w14:textId="08B9DC64" w:rsidR="00E467B5" w:rsidRDefault="00396BBC" w:rsidP="007F6A0D">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Although i</w:t>
      </w:r>
      <w:r w:rsidR="00970BD2">
        <w:rPr>
          <w:rFonts w:ascii="Times New Roman" w:eastAsia="Times New Roman" w:hAnsi="Times New Roman" w:cs="Times New Roman"/>
          <w:bCs/>
          <w:sz w:val="24"/>
          <w:szCs w:val="24"/>
        </w:rPr>
        <w:t xml:space="preserve">t’s surprising that a tower </w:t>
      </w:r>
      <w:r w:rsidR="003F21C9">
        <w:rPr>
          <w:rFonts w:ascii="Times New Roman" w:eastAsia="Times New Roman" w:hAnsi="Times New Roman" w:cs="Times New Roman"/>
          <w:bCs/>
          <w:sz w:val="24"/>
          <w:szCs w:val="24"/>
        </w:rPr>
        <w:t>this</w:t>
      </w:r>
      <w:r w:rsidR="00970BD2">
        <w:rPr>
          <w:rFonts w:ascii="Times New Roman" w:eastAsia="Times New Roman" w:hAnsi="Times New Roman" w:cs="Times New Roman"/>
          <w:bCs/>
          <w:sz w:val="24"/>
          <w:szCs w:val="24"/>
        </w:rPr>
        <w:t xml:space="preserve"> large </w:t>
      </w:r>
      <w:r>
        <w:rPr>
          <w:rFonts w:ascii="Times New Roman" w:eastAsia="Times New Roman" w:hAnsi="Times New Roman" w:cs="Times New Roman"/>
          <w:bCs/>
          <w:sz w:val="24"/>
          <w:szCs w:val="24"/>
        </w:rPr>
        <w:t>could</w:t>
      </w:r>
      <w:r w:rsidR="00970BD2">
        <w:rPr>
          <w:rFonts w:ascii="Times New Roman" w:eastAsia="Times New Roman" w:hAnsi="Times New Roman" w:cs="Times New Roman"/>
          <w:bCs/>
          <w:sz w:val="24"/>
          <w:szCs w:val="24"/>
        </w:rPr>
        <w:t xml:space="preserve"> be </w:t>
      </w:r>
      <w:r w:rsidR="00531B8B">
        <w:rPr>
          <w:rFonts w:ascii="Times New Roman" w:eastAsia="Times New Roman" w:hAnsi="Times New Roman" w:cs="Times New Roman"/>
          <w:bCs/>
          <w:sz w:val="24"/>
          <w:szCs w:val="24"/>
        </w:rPr>
        <w:t>placed</w:t>
      </w:r>
      <w:r w:rsidR="00970BD2">
        <w:rPr>
          <w:rFonts w:ascii="Times New Roman" w:eastAsia="Times New Roman" w:hAnsi="Times New Roman" w:cs="Times New Roman"/>
          <w:bCs/>
          <w:sz w:val="24"/>
          <w:szCs w:val="24"/>
        </w:rPr>
        <w:t xml:space="preserve"> </w:t>
      </w:r>
      <w:r w:rsidR="00531B8B">
        <w:rPr>
          <w:rFonts w:ascii="Times New Roman" w:eastAsia="Times New Roman" w:hAnsi="Times New Roman" w:cs="Times New Roman"/>
          <w:bCs/>
          <w:sz w:val="24"/>
          <w:szCs w:val="24"/>
        </w:rPr>
        <w:t>near</w:t>
      </w:r>
      <w:r>
        <w:rPr>
          <w:rFonts w:ascii="Times New Roman" w:eastAsia="Times New Roman" w:hAnsi="Times New Roman" w:cs="Times New Roman"/>
          <w:bCs/>
          <w:sz w:val="24"/>
          <w:szCs w:val="24"/>
        </w:rPr>
        <w:t xml:space="preserve"> buildings that are significantly shorter, the Commission understandably approved the project because the parcels were already developed without regard to height or spacing requirements</w:t>
      </w:r>
      <w:r w:rsidR="003F21C9">
        <w:rPr>
          <w:rFonts w:ascii="Times New Roman" w:eastAsia="Times New Roman" w:hAnsi="Times New Roman" w:cs="Times New Roman"/>
          <w:bCs/>
          <w:sz w:val="24"/>
          <w:szCs w:val="24"/>
        </w:rPr>
        <w:t xml:space="preserve">. </w:t>
      </w:r>
      <w:r w:rsidR="00094E72">
        <w:rPr>
          <w:rFonts w:ascii="Times New Roman" w:eastAsia="Times New Roman" w:hAnsi="Times New Roman" w:cs="Times New Roman"/>
          <w:bCs/>
          <w:sz w:val="24"/>
          <w:szCs w:val="24"/>
        </w:rPr>
        <w:t xml:space="preserve">The increase in available square footage for residential use is </w:t>
      </w:r>
      <w:r w:rsidR="00E467B5">
        <w:rPr>
          <w:rFonts w:ascii="Times New Roman" w:eastAsia="Times New Roman" w:hAnsi="Times New Roman" w:cs="Times New Roman"/>
          <w:bCs/>
          <w:sz w:val="24"/>
          <w:szCs w:val="24"/>
        </w:rPr>
        <w:t xml:space="preserve">huge, but the purpose of the LSRD is to </w:t>
      </w:r>
      <w:r w:rsidR="00E5023D">
        <w:rPr>
          <w:rFonts w:ascii="Times New Roman" w:eastAsia="Times New Roman" w:hAnsi="Times New Roman" w:cs="Times New Roman"/>
          <w:bCs/>
          <w:sz w:val="24"/>
          <w:szCs w:val="24"/>
        </w:rPr>
        <w:t>create</w:t>
      </w:r>
      <w:r w:rsidR="00E467B5">
        <w:rPr>
          <w:rFonts w:ascii="Times New Roman" w:eastAsia="Times New Roman" w:hAnsi="Times New Roman" w:cs="Times New Roman"/>
          <w:bCs/>
          <w:sz w:val="24"/>
          <w:szCs w:val="24"/>
        </w:rPr>
        <w:t xml:space="preserve"> lax development standards so it makes sense that the increase was</w:t>
      </w:r>
      <w:r w:rsidR="006760A0">
        <w:rPr>
          <w:rFonts w:ascii="Times New Roman" w:eastAsia="Times New Roman" w:hAnsi="Times New Roman" w:cs="Times New Roman"/>
          <w:bCs/>
          <w:sz w:val="24"/>
          <w:szCs w:val="24"/>
        </w:rPr>
        <w:t xml:space="preserve"> </w:t>
      </w:r>
      <w:r w:rsidR="003325B4">
        <w:rPr>
          <w:rFonts w:ascii="Times New Roman" w:eastAsia="Times New Roman" w:hAnsi="Times New Roman" w:cs="Times New Roman"/>
          <w:bCs/>
          <w:sz w:val="24"/>
          <w:szCs w:val="24"/>
        </w:rPr>
        <w:t>okayed</w:t>
      </w:r>
      <w:r w:rsidR="00E467B5">
        <w:rPr>
          <w:rFonts w:ascii="Times New Roman" w:eastAsia="Times New Roman" w:hAnsi="Times New Roman" w:cs="Times New Roman"/>
          <w:bCs/>
          <w:sz w:val="24"/>
          <w:szCs w:val="24"/>
        </w:rPr>
        <w:t xml:space="preserve">. </w:t>
      </w:r>
      <w:r w:rsidR="003F21C9">
        <w:rPr>
          <w:rFonts w:ascii="Times New Roman" w:eastAsia="Times New Roman" w:hAnsi="Times New Roman" w:cs="Times New Roman"/>
          <w:bCs/>
          <w:sz w:val="24"/>
          <w:szCs w:val="24"/>
        </w:rPr>
        <w:t xml:space="preserve">The project’s underlying C6-4 zoning </w:t>
      </w:r>
      <w:r>
        <w:rPr>
          <w:rFonts w:ascii="Times New Roman" w:eastAsia="Times New Roman" w:hAnsi="Times New Roman" w:cs="Times New Roman"/>
          <w:bCs/>
          <w:sz w:val="24"/>
          <w:szCs w:val="24"/>
        </w:rPr>
        <w:t>becomes</w:t>
      </w:r>
      <w:r w:rsidR="004F2E56">
        <w:rPr>
          <w:rFonts w:ascii="Times New Roman" w:eastAsia="Times New Roman" w:hAnsi="Times New Roman" w:cs="Times New Roman"/>
          <w:bCs/>
          <w:sz w:val="24"/>
          <w:szCs w:val="24"/>
        </w:rPr>
        <w:t xml:space="preserve"> </w:t>
      </w:r>
      <w:r w:rsidR="00531B8B">
        <w:rPr>
          <w:rFonts w:ascii="Times New Roman" w:eastAsia="Times New Roman" w:hAnsi="Times New Roman" w:cs="Times New Roman"/>
          <w:bCs/>
          <w:sz w:val="24"/>
          <w:szCs w:val="24"/>
        </w:rPr>
        <w:t>nearly</w:t>
      </w:r>
      <w:r w:rsidR="003F21C9">
        <w:rPr>
          <w:rFonts w:ascii="Times New Roman" w:eastAsia="Times New Roman" w:hAnsi="Times New Roman" w:cs="Times New Roman"/>
          <w:bCs/>
          <w:sz w:val="24"/>
          <w:szCs w:val="24"/>
        </w:rPr>
        <w:t xml:space="preserve"> irrelevant because the </w:t>
      </w:r>
      <w:r>
        <w:rPr>
          <w:rFonts w:ascii="Times New Roman" w:eastAsia="Times New Roman" w:hAnsi="Times New Roman" w:cs="Times New Roman"/>
          <w:bCs/>
          <w:sz w:val="24"/>
          <w:szCs w:val="24"/>
        </w:rPr>
        <w:t>C</w:t>
      </w:r>
      <w:r w:rsidR="003F21C9">
        <w:rPr>
          <w:rFonts w:ascii="Times New Roman" w:eastAsia="Times New Roman" w:hAnsi="Times New Roman" w:cs="Times New Roman"/>
          <w:bCs/>
          <w:sz w:val="24"/>
          <w:szCs w:val="24"/>
        </w:rPr>
        <w:t xml:space="preserve">ommission can allow </w:t>
      </w:r>
      <w:r>
        <w:rPr>
          <w:rFonts w:ascii="Times New Roman" w:eastAsia="Times New Roman" w:hAnsi="Times New Roman" w:cs="Times New Roman"/>
          <w:bCs/>
          <w:sz w:val="24"/>
          <w:szCs w:val="24"/>
        </w:rPr>
        <w:t xml:space="preserve">the </w:t>
      </w:r>
      <w:r w:rsidR="003F21C9">
        <w:rPr>
          <w:rFonts w:ascii="Times New Roman" w:eastAsia="Times New Roman" w:hAnsi="Times New Roman" w:cs="Times New Roman"/>
          <w:bCs/>
          <w:sz w:val="24"/>
          <w:szCs w:val="24"/>
        </w:rPr>
        <w:t>developers to build with no regards to the major regulations that</w:t>
      </w:r>
      <w:r w:rsidR="004F2E56">
        <w:rPr>
          <w:rFonts w:ascii="Times New Roman" w:eastAsia="Times New Roman" w:hAnsi="Times New Roman" w:cs="Times New Roman"/>
          <w:bCs/>
          <w:sz w:val="24"/>
          <w:szCs w:val="24"/>
        </w:rPr>
        <w:t xml:space="preserve"> the Zoning Resolution sets</w:t>
      </w:r>
      <w:r w:rsidR="003F21C9">
        <w:rPr>
          <w:rFonts w:ascii="Times New Roman" w:eastAsia="Times New Roman" w:hAnsi="Times New Roman" w:cs="Times New Roman"/>
          <w:bCs/>
          <w:sz w:val="24"/>
          <w:szCs w:val="24"/>
        </w:rPr>
        <w:t>.</w:t>
      </w:r>
      <w:r w:rsidR="004F2E56">
        <w:rPr>
          <w:rFonts w:ascii="Times New Roman" w:eastAsia="Times New Roman" w:hAnsi="Times New Roman" w:cs="Times New Roman"/>
          <w:bCs/>
          <w:sz w:val="24"/>
          <w:szCs w:val="24"/>
        </w:rPr>
        <w:t xml:space="preserve"> The flexibility of an LSD, originally intended to facilitate the construction of massive social housing projects following the Great Depression, is being used to construct a jarringly disruptive luxury housing compl</w:t>
      </w:r>
      <w:r>
        <w:rPr>
          <w:rFonts w:ascii="Times New Roman" w:eastAsia="Times New Roman" w:hAnsi="Times New Roman" w:cs="Times New Roman"/>
          <w:bCs/>
          <w:sz w:val="24"/>
          <w:szCs w:val="24"/>
        </w:rPr>
        <w:t>ex.</w:t>
      </w:r>
      <w:r w:rsidR="00522732">
        <w:rPr>
          <w:rStyle w:val="FootnoteReference"/>
          <w:rFonts w:ascii="Times New Roman" w:eastAsia="Times New Roman" w:hAnsi="Times New Roman" w:cs="Times New Roman"/>
          <w:bCs/>
          <w:sz w:val="24"/>
          <w:szCs w:val="24"/>
        </w:rPr>
        <w:footnoteReference w:id="4"/>
      </w:r>
      <w:r>
        <w:rPr>
          <w:rFonts w:ascii="Times New Roman" w:eastAsia="Times New Roman" w:hAnsi="Times New Roman" w:cs="Times New Roman"/>
          <w:bCs/>
          <w:sz w:val="24"/>
          <w:szCs w:val="24"/>
        </w:rPr>
        <w:t xml:space="preserve"> An LSRD shouldn’t </w:t>
      </w:r>
      <w:r w:rsidR="00F17300">
        <w:rPr>
          <w:rFonts w:ascii="Times New Roman" w:eastAsia="Times New Roman" w:hAnsi="Times New Roman" w:cs="Times New Roman"/>
          <w:bCs/>
          <w:sz w:val="24"/>
          <w:szCs w:val="24"/>
        </w:rPr>
        <w:t>be</w:t>
      </w:r>
      <w:r>
        <w:rPr>
          <w:rFonts w:ascii="Times New Roman" w:eastAsia="Times New Roman" w:hAnsi="Times New Roman" w:cs="Times New Roman"/>
          <w:bCs/>
          <w:sz w:val="24"/>
          <w:szCs w:val="24"/>
        </w:rPr>
        <w:t xml:space="preserve"> </w:t>
      </w:r>
      <w:r w:rsidR="00F17300">
        <w:rPr>
          <w:rFonts w:ascii="Times New Roman" w:eastAsia="Times New Roman" w:hAnsi="Times New Roman" w:cs="Times New Roman"/>
          <w:bCs/>
          <w:sz w:val="24"/>
          <w:szCs w:val="24"/>
        </w:rPr>
        <w:t>t</w:t>
      </w:r>
      <w:r>
        <w:rPr>
          <w:rFonts w:ascii="Times New Roman" w:eastAsia="Times New Roman" w:hAnsi="Times New Roman" w:cs="Times New Roman"/>
          <w:bCs/>
          <w:sz w:val="24"/>
          <w:szCs w:val="24"/>
        </w:rPr>
        <w:t>here if its existence only exacerbates negative development trends, but th</w:t>
      </w:r>
      <w:r w:rsidR="008F5FBB">
        <w:rPr>
          <w:rFonts w:ascii="Times New Roman" w:eastAsia="Times New Roman" w:hAnsi="Times New Roman" w:cs="Times New Roman"/>
          <w:bCs/>
          <w:sz w:val="24"/>
          <w:szCs w:val="24"/>
        </w:rPr>
        <w:t xml:space="preserve">e </w:t>
      </w:r>
      <w:r>
        <w:rPr>
          <w:rFonts w:ascii="Times New Roman" w:eastAsia="Times New Roman" w:hAnsi="Times New Roman" w:cs="Times New Roman"/>
          <w:bCs/>
          <w:sz w:val="24"/>
          <w:szCs w:val="24"/>
        </w:rPr>
        <w:t xml:space="preserve">ship to </w:t>
      </w:r>
      <w:r w:rsidR="00E5023D">
        <w:rPr>
          <w:rFonts w:ascii="Times New Roman" w:eastAsia="Times New Roman" w:hAnsi="Times New Roman" w:cs="Times New Roman"/>
          <w:bCs/>
          <w:sz w:val="24"/>
          <w:szCs w:val="24"/>
        </w:rPr>
        <w:t>modify</w:t>
      </w:r>
      <w:r>
        <w:rPr>
          <w:rFonts w:ascii="Times New Roman" w:eastAsia="Times New Roman" w:hAnsi="Times New Roman" w:cs="Times New Roman"/>
          <w:bCs/>
          <w:sz w:val="24"/>
          <w:szCs w:val="24"/>
        </w:rPr>
        <w:t xml:space="preserve"> it had set sail by the time the developers filed an application. </w:t>
      </w:r>
    </w:p>
    <w:p w14:paraId="6B657BCC" w14:textId="14C55CB3" w:rsidR="003127F4" w:rsidRDefault="003127F4" w:rsidP="007F6A0D">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New York City has no comprehensive plan. There is</w:t>
      </w:r>
      <w:r w:rsidR="00A248E7">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currently</w:t>
      </w:r>
      <w:r w:rsidR="00A248E7">
        <w:rPr>
          <w:rFonts w:ascii="Times New Roman" w:eastAsia="Times New Roman" w:hAnsi="Times New Roman" w:cs="Times New Roman"/>
          <w:bCs/>
          <w:sz w:val="24"/>
          <w:szCs w:val="24"/>
        </w:rPr>
        <w:t>, however,</w:t>
      </w:r>
      <w:r>
        <w:rPr>
          <w:rFonts w:ascii="Times New Roman" w:eastAsia="Times New Roman" w:hAnsi="Times New Roman" w:cs="Times New Roman"/>
          <w:bCs/>
          <w:sz w:val="24"/>
          <w:szCs w:val="24"/>
        </w:rPr>
        <w:t xml:space="preserve"> a comprehensive waterfront plan </w:t>
      </w:r>
      <w:r w:rsidR="00EB59AF">
        <w:rPr>
          <w:rFonts w:ascii="Times New Roman" w:eastAsia="Times New Roman" w:hAnsi="Times New Roman" w:cs="Times New Roman"/>
          <w:bCs/>
          <w:sz w:val="24"/>
          <w:szCs w:val="24"/>
        </w:rPr>
        <w:t>which outlines goals unique to the city’s waterfront communities. Chief among those goals is the development of infrastructure to manage the increased risk of flooding.</w:t>
      </w:r>
      <w:r w:rsidR="00822C7D">
        <w:rPr>
          <w:rStyle w:val="FootnoteReference"/>
          <w:rFonts w:ascii="Times New Roman" w:eastAsia="Times New Roman" w:hAnsi="Times New Roman" w:cs="Times New Roman"/>
          <w:bCs/>
          <w:sz w:val="24"/>
          <w:szCs w:val="24"/>
        </w:rPr>
        <w:footnoteReference w:id="5"/>
      </w:r>
      <w:r w:rsidR="00EB59AF">
        <w:rPr>
          <w:rFonts w:ascii="Times New Roman" w:eastAsia="Times New Roman" w:hAnsi="Times New Roman" w:cs="Times New Roman"/>
          <w:bCs/>
          <w:sz w:val="24"/>
          <w:szCs w:val="24"/>
        </w:rPr>
        <w:t xml:space="preserve"> If anything, the Cherry St</w:t>
      </w:r>
      <w:r w:rsidR="00531B8B">
        <w:rPr>
          <w:rFonts w:ascii="Times New Roman" w:eastAsia="Times New Roman" w:hAnsi="Times New Roman" w:cs="Times New Roman"/>
          <w:bCs/>
          <w:sz w:val="24"/>
          <w:szCs w:val="24"/>
        </w:rPr>
        <w:t>.</w:t>
      </w:r>
      <w:r w:rsidR="00EB59AF">
        <w:rPr>
          <w:rFonts w:ascii="Times New Roman" w:eastAsia="Times New Roman" w:hAnsi="Times New Roman" w:cs="Times New Roman"/>
          <w:bCs/>
          <w:sz w:val="24"/>
          <w:szCs w:val="24"/>
        </w:rPr>
        <w:t xml:space="preserve"> tower will </w:t>
      </w:r>
      <w:r w:rsidR="00822C7D">
        <w:rPr>
          <w:rFonts w:ascii="Times New Roman" w:eastAsia="Times New Roman" w:hAnsi="Times New Roman" w:cs="Times New Roman"/>
          <w:bCs/>
          <w:sz w:val="24"/>
          <w:szCs w:val="24"/>
        </w:rPr>
        <w:t xml:space="preserve">aid in this goal because the developers are panning major improvements to the flooding infrastructure near the tower and adjacent housing complexes. The </w:t>
      </w:r>
      <w:r w:rsidR="00C020E3">
        <w:rPr>
          <w:rFonts w:ascii="Times New Roman" w:eastAsia="Times New Roman" w:hAnsi="Times New Roman" w:cs="Times New Roman"/>
          <w:bCs/>
          <w:sz w:val="24"/>
          <w:szCs w:val="24"/>
        </w:rPr>
        <w:t xml:space="preserve">draft for the new </w:t>
      </w:r>
      <w:r w:rsidR="00822C7D">
        <w:rPr>
          <w:rFonts w:ascii="Times New Roman" w:eastAsia="Times New Roman" w:hAnsi="Times New Roman" w:cs="Times New Roman"/>
          <w:bCs/>
          <w:sz w:val="24"/>
          <w:szCs w:val="24"/>
        </w:rPr>
        <w:t xml:space="preserve">waterfront plan does emphasize a need for mixed-income housing, which Cherry St. </w:t>
      </w:r>
      <w:r w:rsidR="00A248E7">
        <w:rPr>
          <w:rFonts w:ascii="Times New Roman" w:eastAsia="Times New Roman" w:hAnsi="Times New Roman" w:cs="Times New Roman"/>
          <w:bCs/>
          <w:sz w:val="24"/>
          <w:szCs w:val="24"/>
        </w:rPr>
        <w:t>will</w:t>
      </w:r>
      <w:r w:rsidR="00822C7D">
        <w:rPr>
          <w:rFonts w:ascii="Times New Roman" w:eastAsia="Times New Roman" w:hAnsi="Times New Roman" w:cs="Times New Roman"/>
          <w:bCs/>
          <w:sz w:val="24"/>
          <w:szCs w:val="24"/>
        </w:rPr>
        <w:t xml:space="preserve"> </w:t>
      </w:r>
      <w:r w:rsidR="007E46C2">
        <w:rPr>
          <w:rFonts w:ascii="Times New Roman" w:eastAsia="Times New Roman" w:hAnsi="Times New Roman" w:cs="Times New Roman"/>
          <w:bCs/>
          <w:sz w:val="24"/>
          <w:szCs w:val="24"/>
        </w:rPr>
        <w:t>partially</w:t>
      </w:r>
      <w:r w:rsidR="00822C7D">
        <w:rPr>
          <w:rFonts w:ascii="Times New Roman" w:eastAsia="Times New Roman" w:hAnsi="Times New Roman" w:cs="Times New Roman"/>
          <w:bCs/>
          <w:sz w:val="24"/>
          <w:szCs w:val="24"/>
        </w:rPr>
        <w:t xml:space="preserve"> deliver. Twenty-five percent of the units will be considered affordable, but most 1-bedroom apartments will </w:t>
      </w:r>
      <w:r w:rsidR="00C020E3">
        <w:rPr>
          <w:rFonts w:ascii="Times New Roman" w:eastAsia="Times New Roman" w:hAnsi="Times New Roman" w:cs="Times New Roman"/>
          <w:bCs/>
          <w:sz w:val="24"/>
          <w:szCs w:val="24"/>
        </w:rPr>
        <w:t xml:space="preserve">likely </w:t>
      </w:r>
      <w:r w:rsidR="00822C7D">
        <w:rPr>
          <w:rFonts w:ascii="Times New Roman" w:eastAsia="Times New Roman" w:hAnsi="Times New Roman" w:cs="Times New Roman"/>
          <w:bCs/>
          <w:sz w:val="24"/>
          <w:szCs w:val="24"/>
        </w:rPr>
        <w:t>be at least $4,500</w:t>
      </w:r>
      <w:r w:rsidR="00C020E3">
        <w:rPr>
          <w:rFonts w:ascii="Times New Roman" w:eastAsia="Times New Roman" w:hAnsi="Times New Roman" w:cs="Times New Roman"/>
          <w:bCs/>
          <w:sz w:val="24"/>
          <w:szCs w:val="24"/>
        </w:rPr>
        <w:t xml:space="preserve"> – based on the rent from the nearby One-Manhattan Square</w:t>
      </w:r>
      <w:r w:rsidR="00822C7D">
        <w:rPr>
          <w:rFonts w:ascii="Times New Roman" w:eastAsia="Times New Roman" w:hAnsi="Times New Roman" w:cs="Times New Roman"/>
          <w:bCs/>
          <w:sz w:val="24"/>
          <w:szCs w:val="24"/>
        </w:rPr>
        <w:t>.</w:t>
      </w:r>
      <w:r w:rsidR="00822C7D">
        <w:rPr>
          <w:rStyle w:val="FootnoteReference"/>
          <w:rFonts w:ascii="Times New Roman" w:eastAsia="Times New Roman" w:hAnsi="Times New Roman" w:cs="Times New Roman"/>
          <w:bCs/>
          <w:sz w:val="24"/>
          <w:szCs w:val="24"/>
        </w:rPr>
        <w:footnoteReference w:id="6"/>
      </w:r>
      <w:r w:rsidR="007E46C2">
        <w:rPr>
          <w:rFonts w:ascii="Times New Roman" w:eastAsia="Times New Roman" w:hAnsi="Times New Roman" w:cs="Times New Roman"/>
          <w:bCs/>
          <w:sz w:val="24"/>
          <w:szCs w:val="24"/>
        </w:rPr>
        <w:t xml:space="preserve"> </w:t>
      </w:r>
    </w:p>
    <w:p w14:paraId="250EF047" w14:textId="33BB7D76" w:rsidR="001E7921" w:rsidRPr="009422CA" w:rsidRDefault="00DF774A" w:rsidP="009422CA">
      <w:pPr>
        <w:spacing w:line="480" w:lineRule="auto"/>
        <w:ind w:firstLine="72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lastRenderedPageBreak/>
        <w:t>Opposition to this project ha</w:t>
      </w:r>
      <w:r w:rsidR="00531B8B">
        <w:rPr>
          <w:rFonts w:ascii="Times New Roman" w:eastAsia="Times New Roman" w:hAnsi="Times New Roman" w:cs="Times New Roman"/>
          <w:bCs/>
          <w:sz w:val="24"/>
          <w:szCs w:val="24"/>
        </w:rPr>
        <w:t>d</w:t>
      </w:r>
      <w:r>
        <w:rPr>
          <w:rFonts w:ascii="Times New Roman" w:eastAsia="Times New Roman" w:hAnsi="Times New Roman" w:cs="Times New Roman"/>
          <w:bCs/>
          <w:sz w:val="24"/>
          <w:szCs w:val="24"/>
        </w:rPr>
        <w:t xml:space="preserve"> little grounds to rest their case on. </w:t>
      </w:r>
      <w:r w:rsidR="003127F4">
        <w:rPr>
          <w:rFonts w:ascii="Times New Roman" w:eastAsia="Times New Roman" w:hAnsi="Times New Roman" w:cs="Times New Roman"/>
          <w:bCs/>
          <w:sz w:val="24"/>
          <w:szCs w:val="24"/>
        </w:rPr>
        <w:t xml:space="preserve">Their </w:t>
      </w:r>
      <w:r>
        <w:rPr>
          <w:rFonts w:ascii="Times New Roman" w:eastAsia="Times New Roman" w:hAnsi="Times New Roman" w:cs="Times New Roman"/>
          <w:bCs/>
          <w:sz w:val="24"/>
          <w:szCs w:val="24"/>
        </w:rPr>
        <w:t xml:space="preserve">best bet at stopping or modifying its construction </w:t>
      </w:r>
      <w:r w:rsidR="00531B8B">
        <w:rPr>
          <w:rFonts w:ascii="Times New Roman" w:eastAsia="Times New Roman" w:hAnsi="Times New Roman" w:cs="Times New Roman"/>
          <w:bCs/>
          <w:sz w:val="24"/>
          <w:szCs w:val="24"/>
        </w:rPr>
        <w:t>would have</w:t>
      </w:r>
      <w:r>
        <w:rPr>
          <w:rFonts w:ascii="Times New Roman" w:eastAsia="Times New Roman" w:hAnsi="Times New Roman" w:cs="Times New Roman"/>
          <w:bCs/>
          <w:sz w:val="24"/>
          <w:szCs w:val="24"/>
        </w:rPr>
        <w:t xml:space="preserve"> be</w:t>
      </w:r>
      <w:r w:rsidR="00531B8B">
        <w:rPr>
          <w:rFonts w:ascii="Times New Roman" w:eastAsia="Times New Roman" w:hAnsi="Times New Roman" w:cs="Times New Roman"/>
          <w:bCs/>
          <w:sz w:val="24"/>
          <w:szCs w:val="24"/>
        </w:rPr>
        <w:t>en</w:t>
      </w:r>
      <w:r>
        <w:rPr>
          <w:rFonts w:ascii="Times New Roman" w:eastAsia="Times New Roman" w:hAnsi="Times New Roman" w:cs="Times New Roman"/>
          <w:bCs/>
          <w:sz w:val="24"/>
          <w:szCs w:val="24"/>
        </w:rPr>
        <w:t xml:space="preserve"> through a Uniform Land Use Review Procedure (ULURP). </w:t>
      </w:r>
      <w:r w:rsidR="00970BD2">
        <w:rPr>
          <w:rFonts w:ascii="Times New Roman" w:eastAsia="Times New Roman" w:hAnsi="Times New Roman" w:cs="Times New Roman"/>
          <w:bCs/>
          <w:sz w:val="24"/>
          <w:szCs w:val="24"/>
        </w:rPr>
        <w:t>New developments within an LSD must undergo the city</w:t>
      </w:r>
      <w:r w:rsidR="0077728E">
        <w:rPr>
          <w:rFonts w:ascii="Times New Roman" w:eastAsia="Times New Roman" w:hAnsi="Times New Roman" w:cs="Times New Roman"/>
          <w:bCs/>
          <w:sz w:val="24"/>
          <w:szCs w:val="24"/>
        </w:rPr>
        <w:t>’s</w:t>
      </w:r>
      <w:r w:rsidR="00970BD2" w:rsidRPr="00D832D2">
        <w:rPr>
          <w:rFonts w:ascii="Times New Roman" w:eastAsia="Times New Roman" w:hAnsi="Times New Roman" w:cs="Times New Roman"/>
          <w:bCs/>
          <w:sz w:val="24"/>
          <w:szCs w:val="24"/>
        </w:rPr>
        <w:t xml:space="preserve"> ULURP</w:t>
      </w:r>
      <w:r w:rsidR="0077728E">
        <w:rPr>
          <w:rFonts w:ascii="Times New Roman" w:eastAsia="Times New Roman" w:hAnsi="Times New Roman" w:cs="Times New Roman"/>
          <w:bCs/>
          <w:sz w:val="24"/>
          <w:szCs w:val="24"/>
        </w:rPr>
        <w:t xml:space="preserve"> process</w:t>
      </w:r>
      <w:r w:rsidR="00970BD2">
        <w:rPr>
          <w:rFonts w:ascii="Times New Roman" w:eastAsia="Times New Roman" w:hAnsi="Times New Roman" w:cs="Times New Roman"/>
          <w:bCs/>
          <w:sz w:val="24"/>
          <w:szCs w:val="24"/>
        </w:rPr>
        <w:t xml:space="preserve"> before being approved</w:t>
      </w:r>
      <w:r>
        <w:rPr>
          <w:rFonts w:ascii="Times New Roman" w:eastAsia="Times New Roman" w:hAnsi="Times New Roman" w:cs="Times New Roman"/>
          <w:bCs/>
          <w:sz w:val="24"/>
          <w:szCs w:val="24"/>
        </w:rPr>
        <w:t xml:space="preserve"> if the development is </w:t>
      </w:r>
      <w:r w:rsidR="008148F5">
        <w:rPr>
          <w:rFonts w:ascii="Times New Roman" w:eastAsia="Times New Roman" w:hAnsi="Times New Roman" w:cs="Times New Roman"/>
          <w:bCs/>
          <w:sz w:val="24"/>
          <w:szCs w:val="24"/>
        </w:rPr>
        <w:t>deemed to be a</w:t>
      </w:r>
      <w:r>
        <w:rPr>
          <w:rFonts w:ascii="Times New Roman" w:eastAsia="Times New Roman" w:hAnsi="Times New Roman" w:cs="Times New Roman"/>
          <w:bCs/>
          <w:sz w:val="24"/>
          <w:szCs w:val="24"/>
        </w:rPr>
        <w:t xml:space="preserve"> significant enough chang</w:t>
      </w:r>
      <w:r w:rsidR="008148F5">
        <w:rPr>
          <w:rFonts w:ascii="Times New Roman" w:eastAsia="Times New Roman" w:hAnsi="Times New Roman" w:cs="Times New Roman"/>
          <w:bCs/>
          <w:sz w:val="24"/>
          <w:szCs w:val="24"/>
        </w:rPr>
        <w:t>e</w:t>
      </w:r>
      <w:r>
        <w:rPr>
          <w:rFonts w:ascii="Times New Roman" w:eastAsia="Times New Roman" w:hAnsi="Times New Roman" w:cs="Times New Roman"/>
          <w:bCs/>
          <w:sz w:val="24"/>
          <w:szCs w:val="24"/>
        </w:rPr>
        <w:t>.</w:t>
      </w:r>
      <w:r w:rsidR="00970BD2">
        <w:rPr>
          <w:rFonts w:ascii="Times New Roman" w:eastAsia="Times New Roman" w:hAnsi="Times New Roman" w:cs="Times New Roman"/>
          <w:bCs/>
          <w:sz w:val="24"/>
          <w:szCs w:val="24"/>
        </w:rPr>
        <w:t xml:space="preserve"> The ULURP process creates a restrictive declaration – a binding agreement that the proposed modification will be strictly adhered to – which make</w:t>
      </w:r>
      <w:r w:rsidR="00A248E7">
        <w:rPr>
          <w:rFonts w:ascii="Times New Roman" w:eastAsia="Times New Roman" w:hAnsi="Times New Roman" w:cs="Times New Roman"/>
          <w:bCs/>
          <w:sz w:val="24"/>
          <w:szCs w:val="24"/>
        </w:rPr>
        <w:t>s</w:t>
      </w:r>
      <w:r w:rsidR="00970BD2">
        <w:rPr>
          <w:rFonts w:ascii="Times New Roman" w:eastAsia="Times New Roman" w:hAnsi="Times New Roman" w:cs="Times New Roman"/>
          <w:bCs/>
          <w:sz w:val="24"/>
          <w:szCs w:val="24"/>
        </w:rPr>
        <w:t xml:space="preserve"> it easier for surrounding communities to receive promised benefits associated with new developments.</w:t>
      </w:r>
      <w:r w:rsidR="00970BD2">
        <w:rPr>
          <w:rStyle w:val="FootnoteReference"/>
          <w:rFonts w:ascii="Times New Roman" w:eastAsia="Times New Roman" w:hAnsi="Times New Roman" w:cs="Times New Roman"/>
          <w:bCs/>
          <w:sz w:val="24"/>
          <w:szCs w:val="24"/>
        </w:rPr>
        <w:footnoteReference w:id="7"/>
      </w:r>
      <w:r w:rsidR="00970BD2">
        <w:rPr>
          <w:rFonts w:ascii="Times New Roman" w:eastAsia="Times New Roman" w:hAnsi="Times New Roman" w:cs="Times New Roman"/>
          <w:bCs/>
          <w:sz w:val="24"/>
          <w:szCs w:val="24"/>
        </w:rPr>
        <w:t xml:space="preserve"> </w:t>
      </w:r>
      <w:r w:rsidR="0077728E">
        <w:rPr>
          <w:rFonts w:ascii="Times New Roman" w:eastAsia="Times New Roman" w:hAnsi="Times New Roman" w:cs="Times New Roman"/>
          <w:bCs/>
          <w:sz w:val="24"/>
          <w:szCs w:val="24"/>
        </w:rPr>
        <w:t>It also permits city council to completely deny the project. Mayor DeBlasio would likely veto this decision, but there would be a possibility to overturn this veto with enough votes.</w:t>
      </w:r>
    </w:p>
    <w:p w14:paraId="19EA6DCB" w14:textId="5182BA05" w:rsidR="001E7921" w:rsidRDefault="001E7921" w:rsidP="00D5562F">
      <w:pPr>
        <w:rPr>
          <w:rFonts w:ascii="Times New Roman" w:hAnsi="Times New Roman" w:cs="Times New Roman"/>
          <w:vanish/>
          <w:sz w:val="24"/>
          <w:szCs w:val="24"/>
        </w:rPr>
      </w:pPr>
    </w:p>
    <w:p w14:paraId="1F273147" w14:textId="3D9A3401" w:rsidR="001E7921" w:rsidRDefault="001E7921" w:rsidP="00D5562F">
      <w:pPr>
        <w:rPr>
          <w:rFonts w:ascii="Times New Roman" w:hAnsi="Times New Roman" w:cs="Times New Roman"/>
          <w:vanish/>
          <w:sz w:val="24"/>
          <w:szCs w:val="24"/>
        </w:rPr>
      </w:pPr>
    </w:p>
    <w:p w14:paraId="5FC9E194" w14:textId="5EDFD516" w:rsidR="001E7921" w:rsidRDefault="001E7921" w:rsidP="00D5562F">
      <w:pPr>
        <w:rPr>
          <w:rFonts w:ascii="Times New Roman" w:hAnsi="Times New Roman" w:cs="Times New Roman"/>
          <w:vanish/>
          <w:sz w:val="24"/>
          <w:szCs w:val="24"/>
        </w:rPr>
      </w:pPr>
    </w:p>
    <w:p w14:paraId="4BFEA387" w14:textId="77777777" w:rsidR="001E7921" w:rsidRPr="001E7921" w:rsidRDefault="001E7921" w:rsidP="00D5562F">
      <w:pPr>
        <w:rPr>
          <w:rFonts w:ascii="Times New Roman" w:hAnsi="Times New Roman" w:cs="Times New Roman"/>
          <w:vanish/>
          <w:sz w:val="24"/>
          <w:szCs w:val="24"/>
        </w:rPr>
      </w:pPr>
    </w:p>
    <w:p w14:paraId="7E15527B" w14:textId="10EF0189" w:rsidR="00EF653A" w:rsidRPr="00750403" w:rsidRDefault="005746C9" w:rsidP="00EF653A">
      <w:p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i/>
          <w:iCs/>
          <w:sz w:val="24"/>
          <w:szCs w:val="24"/>
        </w:rPr>
        <w:t>Legal</w:t>
      </w:r>
      <w:r w:rsidR="00EF653A" w:rsidRPr="00EF653A">
        <w:rPr>
          <w:rFonts w:ascii="Times New Roman" w:eastAsia="Times New Roman" w:hAnsi="Times New Roman" w:cs="Times New Roman"/>
          <w:bCs/>
          <w:i/>
          <w:iCs/>
          <w:sz w:val="24"/>
          <w:szCs w:val="24"/>
        </w:rPr>
        <w:t xml:space="preserve"> </w:t>
      </w:r>
      <w:r w:rsidR="00750403">
        <w:rPr>
          <w:rFonts w:ascii="Times New Roman" w:eastAsia="Times New Roman" w:hAnsi="Times New Roman" w:cs="Times New Roman"/>
          <w:bCs/>
          <w:i/>
          <w:iCs/>
          <w:sz w:val="24"/>
          <w:szCs w:val="24"/>
        </w:rPr>
        <w:t xml:space="preserve">History </w:t>
      </w:r>
    </w:p>
    <w:p w14:paraId="0D8D57BB" w14:textId="130A44BA" w:rsidR="00C54533" w:rsidRPr="00EF653A" w:rsidRDefault="0035556B">
      <w:pPr>
        <w:spacing w:line="480" w:lineRule="auto"/>
        <w:rPr>
          <w:rFonts w:ascii="Times New Roman" w:eastAsia="Times New Roman" w:hAnsi="Times New Roman" w:cs="Times New Roman"/>
          <w:bCs/>
          <w:i/>
          <w:iCs/>
          <w:sz w:val="24"/>
          <w:szCs w:val="24"/>
        </w:rPr>
      </w:pPr>
      <w:r>
        <w:rPr>
          <w:rFonts w:ascii="Times New Roman" w:eastAsia="Times New Roman" w:hAnsi="Times New Roman" w:cs="Times New Roman"/>
          <w:bCs/>
          <w:i/>
          <w:iCs/>
          <w:sz w:val="24"/>
          <w:szCs w:val="24"/>
        </w:rPr>
        <w:pict w14:anchorId="0BFB59C8">
          <v:rect id="_x0000_i1028" style="width:0;height:1.5pt" o:hralign="center" o:hrstd="t" o:hr="t" fillcolor="#a0a0a0" stroked="f"/>
        </w:pict>
      </w:r>
    </w:p>
    <w:p w14:paraId="6FA4AC8D" w14:textId="51D86A31" w:rsidR="005746C9" w:rsidRDefault="00EB0EA5" w:rsidP="007F6A0D">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Unsurprisingly, erecting four glass monoliths over the public housing projects of lower Manhattan has </w:t>
      </w:r>
      <w:r w:rsidR="006170DA">
        <w:rPr>
          <w:rFonts w:ascii="Times New Roman" w:hAnsi="Times New Roman" w:cs="Times New Roman"/>
          <w:bCs/>
          <w:sz w:val="24"/>
          <w:szCs w:val="24"/>
        </w:rPr>
        <w:t xml:space="preserve">led to </w:t>
      </w:r>
      <w:r>
        <w:rPr>
          <w:rFonts w:ascii="Times New Roman" w:hAnsi="Times New Roman" w:cs="Times New Roman"/>
          <w:bCs/>
          <w:sz w:val="24"/>
          <w:szCs w:val="24"/>
        </w:rPr>
        <w:t xml:space="preserve">several lawsuits and </w:t>
      </w:r>
      <w:r w:rsidR="00B24806">
        <w:rPr>
          <w:rFonts w:ascii="Times New Roman" w:hAnsi="Times New Roman" w:cs="Times New Roman"/>
          <w:bCs/>
          <w:sz w:val="24"/>
          <w:szCs w:val="24"/>
        </w:rPr>
        <w:t xml:space="preserve">widespread </w:t>
      </w:r>
      <w:r>
        <w:rPr>
          <w:rFonts w:ascii="Times New Roman" w:hAnsi="Times New Roman" w:cs="Times New Roman"/>
          <w:bCs/>
          <w:sz w:val="24"/>
          <w:szCs w:val="24"/>
        </w:rPr>
        <w:t xml:space="preserve">community </w:t>
      </w:r>
      <w:r w:rsidR="00B24806">
        <w:rPr>
          <w:rFonts w:ascii="Times New Roman" w:hAnsi="Times New Roman" w:cs="Times New Roman"/>
          <w:bCs/>
          <w:sz w:val="24"/>
          <w:szCs w:val="24"/>
        </w:rPr>
        <w:t>backlash</w:t>
      </w:r>
      <w:r>
        <w:rPr>
          <w:rFonts w:ascii="Times New Roman" w:hAnsi="Times New Roman" w:cs="Times New Roman"/>
          <w:bCs/>
          <w:sz w:val="24"/>
          <w:szCs w:val="24"/>
        </w:rPr>
        <w:t xml:space="preserve">. </w:t>
      </w:r>
      <w:r w:rsidR="00EF653A">
        <w:rPr>
          <w:rFonts w:ascii="Times New Roman" w:hAnsi="Times New Roman" w:cs="Times New Roman"/>
          <w:bCs/>
          <w:sz w:val="24"/>
          <w:szCs w:val="24"/>
        </w:rPr>
        <w:t xml:space="preserve">In December of 2018, </w:t>
      </w:r>
      <w:r w:rsidR="00636998">
        <w:rPr>
          <w:rFonts w:ascii="Times New Roman" w:hAnsi="Times New Roman" w:cs="Times New Roman"/>
          <w:bCs/>
          <w:sz w:val="24"/>
          <w:szCs w:val="24"/>
        </w:rPr>
        <w:t xml:space="preserve">the City Planning Commission (CPC) approved the Cherry St. developer’s “minor modification” to the Two Bridges LSRD </w:t>
      </w:r>
      <w:r w:rsidR="003B4F48">
        <w:rPr>
          <w:rFonts w:ascii="Times New Roman" w:hAnsi="Times New Roman" w:cs="Times New Roman"/>
          <w:bCs/>
          <w:sz w:val="24"/>
          <w:szCs w:val="24"/>
        </w:rPr>
        <w:t>allowing for the creation of</w:t>
      </w:r>
      <w:r w:rsidR="000B585B">
        <w:rPr>
          <w:rFonts w:ascii="Times New Roman" w:hAnsi="Times New Roman" w:cs="Times New Roman"/>
          <w:bCs/>
          <w:sz w:val="24"/>
          <w:szCs w:val="24"/>
        </w:rPr>
        <w:t xml:space="preserve"> their</w:t>
      </w:r>
      <w:r w:rsidR="005C01FC">
        <w:rPr>
          <w:rFonts w:ascii="Times New Roman" w:hAnsi="Times New Roman" w:cs="Times New Roman"/>
          <w:bCs/>
          <w:sz w:val="24"/>
          <w:szCs w:val="24"/>
        </w:rPr>
        <w:t xml:space="preserve"> </w:t>
      </w:r>
      <w:r w:rsidR="008C410B">
        <w:rPr>
          <w:rFonts w:ascii="Times New Roman" w:hAnsi="Times New Roman" w:cs="Times New Roman"/>
          <w:bCs/>
          <w:sz w:val="24"/>
          <w:szCs w:val="24"/>
        </w:rPr>
        <w:t>80</w:t>
      </w:r>
      <w:r w:rsidR="005C01FC">
        <w:rPr>
          <w:rFonts w:ascii="Times New Roman" w:hAnsi="Times New Roman" w:cs="Times New Roman"/>
          <w:bCs/>
          <w:sz w:val="24"/>
          <w:szCs w:val="24"/>
        </w:rPr>
        <w:t>-</w:t>
      </w:r>
      <w:r w:rsidR="008C410B">
        <w:rPr>
          <w:rFonts w:ascii="Times New Roman" w:hAnsi="Times New Roman" w:cs="Times New Roman"/>
          <w:bCs/>
          <w:sz w:val="24"/>
          <w:szCs w:val="24"/>
        </w:rPr>
        <w:t xml:space="preserve">story building. </w:t>
      </w:r>
      <w:r w:rsidR="00076E25">
        <w:rPr>
          <w:rFonts w:ascii="Times New Roman" w:hAnsi="Times New Roman" w:cs="Times New Roman"/>
          <w:bCs/>
          <w:sz w:val="24"/>
          <w:szCs w:val="24"/>
        </w:rPr>
        <w:t>Prior to the approval, the developers held fo</w:t>
      </w:r>
      <w:r w:rsidR="00C773A9">
        <w:rPr>
          <w:rFonts w:ascii="Times New Roman" w:hAnsi="Times New Roman" w:cs="Times New Roman"/>
          <w:bCs/>
          <w:sz w:val="24"/>
          <w:szCs w:val="24"/>
        </w:rPr>
        <w:t>u</w:t>
      </w:r>
      <w:r w:rsidR="00076E25">
        <w:rPr>
          <w:rFonts w:ascii="Times New Roman" w:hAnsi="Times New Roman" w:cs="Times New Roman"/>
          <w:bCs/>
          <w:sz w:val="24"/>
          <w:szCs w:val="24"/>
        </w:rPr>
        <w:t xml:space="preserve">r voluntary public hearings in which </w:t>
      </w:r>
      <w:proofErr w:type="gramStart"/>
      <w:r w:rsidR="00076E25">
        <w:rPr>
          <w:rFonts w:ascii="Times New Roman" w:hAnsi="Times New Roman" w:cs="Times New Roman"/>
          <w:bCs/>
          <w:sz w:val="24"/>
          <w:szCs w:val="24"/>
        </w:rPr>
        <w:t>local residents</w:t>
      </w:r>
      <w:proofErr w:type="gramEnd"/>
      <w:r w:rsidR="00076E25">
        <w:rPr>
          <w:rFonts w:ascii="Times New Roman" w:hAnsi="Times New Roman" w:cs="Times New Roman"/>
          <w:bCs/>
          <w:sz w:val="24"/>
          <w:szCs w:val="24"/>
        </w:rPr>
        <w:t xml:space="preserve"> voiced </w:t>
      </w:r>
      <w:r w:rsidR="004D24F2">
        <w:rPr>
          <w:rFonts w:ascii="Times New Roman" w:hAnsi="Times New Roman" w:cs="Times New Roman"/>
          <w:bCs/>
          <w:sz w:val="24"/>
          <w:szCs w:val="24"/>
        </w:rPr>
        <w:t>their</w:t>
      </w:r>
      <w:r w:rsidR="00076E25">
        <w:rPr>
          <w:rFonts w:ascii="Times New Roman" w:hAnsi="Times New Roman" w:cs="Times New Roman"/>
          <w:bCs/>
          <w:sz w:val="24"/>
          <w:szCs w:val="24"/>
        </w:rPr>
        <w:t xml:space="preserve"> concerns over the building’s inconsistency with the </w:t>
      </w:r>
      <w:r w:rsidR="00A84BC5">
        <w:rPr>
          <w:rFonts w:ascii="Times New Roman" w:hAnsi="Times New Roman" w:cs="Times New Roman"/>
          <w:bCs/>
          <w:sz w:val="24"/>
          <w:szCs w:val="24"/>
        </w:rPr>
        <w:t>neighborhood’s</w:t>
      </w:r>
      <w:r w:rsidR="00076E25">
        <w:rPr>
          <w:rFonts w:ascii="Times New Roman" w:hAnsi="Times New Roman" w:cs="Times New Roman"/>
          <w:bCs/>
          <w:sz w:val="24"/>
          <w:szCs w:val="24"/>
        </w:rPr>
        <w:t xml:space="preserve"> context, the loss of open space</w:t>
      </w:r>
      <w:r w:rsidR="004025B3">
        <w:rPr>
          <w:rFonts w:ascii="Times New Roman" w:hAnsi="Times New Roman" w:cs="Times New Roman"/>
          <w:bCs/>
          <w:sz w:val="24"/>
          <w:szCs w:val="24"/>
        </w:rPr>
        <w:t xml:space="preserve"> and sunlight</w:t>
      </w:r>
      <w:r w:rsidR="00076E25">
        <w:rPr>
          <w:rFonts w:ascii="Times New Roman" w:hAnsi="Times New Roman" w:cs="Times New Roman"/>
          <w:bCs/>
          <w:sz w:val="24"/>
          <w:szCs w:val="24"/>
        </w:rPr>
        <w:t xml:space="preserve"> and the underwhelming </w:t>
      </w:r>
      <w:r w:rsidR="00A84BC5">
        <w:rPr>
          <w:rFonts w:ascii="Times New Roman" w:hAnsi="Times New Roman" w:cs="Times New Roman"/>
          <w:bCs/>
          <w:sz w:val="24"/>
          <w:szCs w:val="24"/>
        </w:rPr>
        <w:t>number</w:t>
      </w:r>
      <w:r w:rsidR="00076E25">
        <w:rPr>
          <w:rFonts w:ascii="Times New Roman" w:hAnsi="Times New Roman" w:cs="Times New Roman"/>
          <w:bCs/>
          <w:sz w:val="24"/>
          <w:szCs w:val="24"/>
        </w:rPr>
        <w:t xml:space="preserve"> of units devoted to affordable housing.</w:t>
      </w:r>
      <w:r w:rsidR="00A934C8">
        <w:rPr>
          <w:rStyle w:val="FootnoteReference"/>
          <w:rFonts w:ascii="Times New Roman" w:hAnsi="Times New Roman" w:cs="Times New Roman"/>
          <w:bCs/>
          <w:sz w:val="24"/>
          <w:szCs w:val="24"/>
        </w:rPr>
        <w:footnoteReference w:id="8"/>
      </w:r>
      <w:r w:rsidR="00076E25">
        <w:rPr>
          <w:rFonts w:ascii="Times New Roman" w:hAnsi="Times New Roman" w:cs="Times New Roman"/>
          <w:bCs/>
          <w:sz w:val="24"/>
          <w:szCs w:val="24"/>
        </w:rPr>
        <w:t xml:space="preserve"> </w:t>
      </w:r>
      <w:r w:rsidR="00A84BC5">
        <w:rPr>
          <w:rFonts w:ascii="Times New Roman" w:hAnsi="Times New Roman" w:cs="Times New Roman"/>
          <w:bCs/>
          <w:sz w:val="24"/>
          <w:szCs w:val="24"/>
        </w:rPr>
        <w:t>The central contention against the development</w:t>
      </w:r>
      <w:r w:rsidR="00F7219F">
        <w:rPr>
          <w:rFonts w:ascii="Times New Roman" w:hAnsi="Times New Roman" w:cs="Times New Roman"/>
          <w:bCs/>
          <w:sz w:val="24"/>
          <w:szCs w:val="24"/>
        </w:rPr>
        <w:t xml:space="preserve">, however, </w:t>
      </w:r>
      <w:r w:rsidR="00A84BC5">
        <w:rPr>
          <w:rFonts w:ascii="Times New Roman" w:hAnsi="Times New Roman" w:cs="Times New Roman"/>
          <w:bCs/>
          <w:sz w:val="24"/>
          <w:szCs w:val="24"/>
        </w:rPr>
        <w:t xml:space="preserve">was its classification </w:t>
      </w:r>
      <w:r w:rsidR="00613D29">
        <w:rPr>
          <w:rFonts w:ascii="Times New Roman" w:hAnsi="Times New Roman" w:cs="Times New Roman"/>
          <w:bCs/>
          <w:sz w:val="24"/>
          <w:szCs w:val="24"/>
        </w:rPr>
        <w:t>as a “minor modification”</w:t>
      </w:r>
      <w:r w:rsidR="000E40D8">
        <w:rPr>
          <w:rFonts w:ascii="Times New Roman" w:hAnsi="Times New Roman" w:cs="Times New Roman"/>
          <w:bCs/>
          <w:sz w:val="24"/>
          <w:szCs w:val="24"/>
        </w:rPr>
        <w:t xml:space="preserve"> to the LSRD.</w:t>
      </w:r>
      <w:r w:rsidR="00F7219F">
        <w:rPr>
          <w:rFonts w:ascii="Times New Roman" w:hAnsi="Times New Roman" w:cs="Times New Roman"/>
          <w:bCs/>
          <w:sz w:val="24"/>
          <w:szCs w:val="24"/>
        </w:rPr>
        <w:t xml:space="preserve"> This classification enable</w:t>
      </w:r>
      <w:r w:rsidR="002F5673">
        <w:rPr>
          <w:rFonts w:ascii="Times New Roman" w:hAnsi="Times New Roman" w:cs="Times New Roman"/>
          <w:bCs/>
          <w:sz w:val="24"/>
          <w:szCs w:val="24"/>
        </w:rPr>
        <w:t>d</w:t>
      </w:r>
      <w:r w:rsidR="00F7219F">
        <w:rPr>
          <w:rFonts w:ascii="Times New Roman" w:hAnsi="Times New Roman" w:cs="Times New Roman"/>
          <w:bCs/>
          <w:sz w:val="24"/>
          <w:szCs w:val="24"/>
        </w:rPr>
        <w:t xml:space="preserve"> the developer and the Commission to </w:t>
      </w:r>
      <w:r w:rsidR="00DF774A">
        <w:rPr>
          <w:rFonts w:ascii="Times New Roman" w:hAnsi="Times New Roman" w:cs="Times New Roman"/>
          <w:bCs/>
          <w:sz w:val="24"/>
          <w:szCs w:val="24"/>
        </w:rPr>
        <w:t xml:space="preserve">completely </w:t>
      </w:r>
      <w:r w:rsidR="00F7219F">
        <w:rPr>
          <w:rFonts w:ascii="Times New Roman" w:hAnsi="Times New Roman" w:cs="Times New Roman"/>
          <w:bCs/>
          <w:sz w:val="24"/>
          <w:szCs w:val="24"/>
        </w:rPr>
        <w:t xml:space="preserve">skip the ULURP </w:t>
      </w:r>
      <w:r w:rsidR="00DF774A">
        <w:rPr>
          <w:rFonts w:ascii="Times New Roman" w:hAnsi="Times New Roman" w:cs="Times New Roman"/>
          <w:bCs/>
          <w:sz w:val="24"/>
          <w:szCs w:val="24"/>
        </w:rPr>
        <w:t>process</w:t>
      </w:r>
      <w:r w:rsidR="00F7219F">
        <w:rPr>
          <w:rFonts w:ascii="Times New Roman" w:hAnsi="Times New Roman" w:cs="Times New Roman"/>
          <w:bCs/>
          <w:sz w:val="24"/>
          <w:szCs w:val="24"/>
        </w:rPr>
        <w:t xml:space="preserve">. </w:t>
      </w:r>
    </w:p>
    <w:p w14:paraId="63618AE5" w14:textId="5C966CC8" w:rsidR="001139C5" w:rsidRDefault="00DF774A" w:rsidP="007F6A0D">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lastRenderedPageBreak/>
        <w:t xml:space="preserve">From an outside perspective, </w:t>
      </w:r>
      <w:r w:rsidR="005746C9">
        <w:rPr>
          <w:rFonts w:ascii="Times New Roman" w:hAnsi="Times New Roman" w:cs="Times New Roman"/>
          <w:bCs/>
          <w:sz w:val="24"/>
          <w:szCs w:val="24"/>
        </w:rPr>
        <w:t xml:space="preserve">it’s </w:t>
      </w:r>
      <w:r w:rsidR="008F1FE3">
        <w:rPr>
          <w:rFonts w:ascii="Times New Roman" w:hAnsi="Times New Roman" w:cs="Times New Roman"/>
          <w:bCs/>
          <w:sz w:val="24"/>
          <w:szCs w:val="24"/>
        </w:rPr>
        <w:t xml:space="preserve">surprising that the Commission </w:t>
      </w:r>
      <w:r w:rsidR="0044708C">
        <w:rPr>
          <w:rFonts w:ascii="Times New Roman" w:hAnsi="Times New Roman" w:cs="Times New Roman"/>
          <w:bCs/>
          <w:sz w:val="24"/>
          <w:szCs w:val="24"/>
        </w:rPr>
        <w:t>used</w:t>
      </w:r>
      <w:r w:rsidR="008F1FE3">
        <w:rPr>
          <w:rFonts w:ascii="Times New Roman" w:hAnsi="Times New Roman" w:cs="Times New Roman"/>
          <w:bCs/>
          <w:sz w:val="24"/>
          <w:szCs w:val="24"/>
        </w:rPr>
        <w:t xml:space="preserve"> this classification. </w:t>
      </w:r>
      <w:r w:rsidR="006170DA">
        <w:rPr>
          <w:rFonts w:ascii="Times New Roman" w:hAnsi="Times New Roman" w:cs="Times New Roman"/>
          <w:bCs/>
          <w:sz w:val="24"/>
          <w:szCs w:val="24"/>
        </w:rPr>
        <w:t>No reasonable person would consider th</w:t>
      </w:r>
      <w:r w:rsidR="008F1FE3">
        <w:rPr>
          <w:rFonts w:ascii="Times New Roman" w:hAnsi="Times New Roman" w:cs="Times New Roman"/>
          <w:bCs/>
          <w:sz w:val="24"/>
          <w:szCs w:val="24"/>
        </w:rPr>
        <w:t>e project</w:t>
      </w:r>
      <w:r w:rsidR="006170DA">
        <w:rPr>
          <w:rFonts w:ascii="Times New Roman" w:hAnsi="Times New Roman" w:cs="Times New Roman"/>
          <w:bCs/>
          <w:sz w:val="24"/>
          <w:szCs w:val="24"/>
        </w:rPr>
        <w:t xml:space="preserve"> a minor change to the existing landscape,</w:t>
      </w:r>
      <w:r w:rsidR="00453B0C">
        <w:rPr>
          <w:rFonts w:ascii="Times New Roman" w:hAnsi="Times New Roman" w:cs="Times New Roman"/>
          <w:bCs/>
          <w:sz w:val="24"/>
          <w:szCs w:val="24"/>
        </w:rPr>
        <w:t xml:space="preserve"> and </w:t>
      </w:r>
      <w:r w:rsidR="006170DA">
        <w:rPr>
          <w:rFonts w:ascii="Times New Roman" w:hAnsi="Times New Roman" w:cs="Times New Roman"/>
          <w:bCs/>
          <w:sz w:val="24"/>
          <w:szCs w:val="24"/>
        </w:rPr>
        <w:t xml:space="preserve">while Manhattan is already proliferated with </w:t>
      </w:r>
      <w:r w:rsidR="003E402A">
        <w:rPr>
          <w:rFonts w:ascii="Times New Roman" w:hAnsi="Times New Roman" w:cs="Times New Roman"/>
          <w:bCs/>
          <w:sz w:val="24"/>
          <w:szCs w:val="24"/>
        </w:rPr>
        <w:t>skyscrapers,</w:t>
      </w:r>
      <w:r w:rsidR="006170DA">
        <w:rPr>
          <w:rFonts w:ascii="Times New Roman" w:hAnsi="Times New Roman" w:cs="Times New Roman"/>
          <w:bCs/>
          <w:sz w:val="24"/>
          <w:szCs w:val="24"/>
        </w:rPr>
        <w:t xml:space="preserve"> </w:t>
      </w:r>
      <w:r w:rsidR="00234F81">
        <w:rPr>
          <w:rFonts w:ascii="Times New Roman" w:hAnsi="Times New Roman" w:cs="Times New Roman"/>
          <w:bCs/>
          <w:sz w:val="24"/>
          <w:szCs w:val="24"/>
        </w:rPr>
        <w:t>Two Bridges and the Lower East Side in general</w:t>
      </w:r>
      <w:r w:rsidR="006170DA">
        <w:rPr>
          <w:rFonts w:ascii="Times New Roman" w:hAnsi="Times New Roman" w:cs="Times New Roman"/>
          <w:bCs/>
          <w:sz w:val="24"/>
          <w:szCs w:val="24"/>
        </w:rPr>
        <w:t xml:space="preserve"> ha</w:t>
      </w:r>
      <w:r w:rsidR="00234F81">
        <w:rPr>
          <w:rFonts w:ascii="Times New Roman" w:hAnsi="Times New Roman" w:cs="Times New Roman"/>
          <w:bCs/>
          <w:sz w:val="24"/>
          <w:szCs w:val="24"/>
        </w:rPr>
        <w:t>ve</w:t>
      </w:r>
      <w:r w:rsidR="006170DA">
        <w:rPr>
          <w:rFonts w:ascii="Times New Roman" w:hAnsi="Times New Roman" w:cs="Times New Roman"/>
          <w:bCs/>
          <w:sz w:val="24"/>
          <w:szCs w:val="24"/>
        </w:rPr>
        <w:t xml:space="preserve"> a</w:t>
      </w:r>
      <w:r w:rsidR="00234F81">
        <w:rPr>
          <w:rFonts w:ascii="Times New Roman" w:hAnsi="Times New Roman" w:cs="Times New Roman"/>
          <w:bCs/>
          <w:sz w:val="24"/>
          <w:szCs w:val="24"/>
        </w:rPr>
        <w:t xml:space="preserve"> much</w:t>
      </w:r>
      <w:r w:rsidR="006170DA">
        <w:rPr>
          <w:rFonts w:ascii="Times New Roman" w:hAnsi="Times New Roman" w:cs="Times New Roman"/>
          <w:bCs/>
          <w:sz w:val="24"/>
          <w:szCs w:val="24"/>
        </w:rPr>
        <w:t xml:space="preserve"> shorter average building height</w:t>
      </w:r>
      <w:r w:rsidR="00234F81">
        <w:rPr>
          <w:rFonts w:ascii="Times New Roman" w:hAnsi="Times New Roman" w:cs="Times New Roman"/>
          <w:bCs/>
          <w:sz w:val="24"/>
          <w:szCs w:val="24"/>
        </w:rPr>
        <w:t xml:space="preserve"> than the </w:t>
      </w:r>
      <w:r w:rsidR="008F1FE3">
        <w:rPr>
          <w:rFonts w:ascii="Times New Roman" w:hAnsi="Times New Roman" w:cs="Times New Roman"/>
          <w:bCs/>
          <w:sz w:val="24"/>
          <w:szCs w:val="24"/>
        </w:rPr>
        <w:t>new tower</w:t>
      </w:r>
      <w:r w:rsidR="00234F81">
        <w:rPr>
          <w:rFonts w:ascii="Times New Roman" w:hAnsi="Times New Roman" w:cs="Times New Roman"/>
          <w:bCs/>
          <w:sz w:val="24"/>
          <w:szCs w:val="24"/>
        </w:rPr>
        <w:t>.</w:t>
      </w:r>
      <w:r w:rsidR="00453B0C">
        <w:rPr>
          <w:rFonts w:ascii="Times New Roman" w:hAnsi="Times New Roman" w:cs="Times New Roman"/>
          <w:bCs/>
          <w:sz w:val="24"/>
          <w:szCs w:val="24"/>
        </w:rPr>
        <w:t xml:space="preserve"> With One</w:t>
      </w:r>
      <w:r w:rsidR="006C3CD5">
        <w:rPr>
          <w:rFonts w:ascii="Times New Roman" w:hAnsi="Times New Roman" w:cs="Times New Roman"/>
          <w:bCs/>
          <w:sz w:val="24"/>
          <w:szCs w:val="24"/>
        </w:rPr>
        <w:t>-</w:t>
      </w:r>
      <w:r w:rsidR="00453B0C">
        <w:rPr>
          <w:rFonts w:ascii="Times New Roman" w:hAnsi="Times New Roman" w:cs="Times New Roman"/>
          <w:bCs/>
          <w:sz w:val="24"/>
          <w:szCs w:val="24"/>
        </w:rPr>
        <w:t xml:space="preserve">Manhattan Square, the leftmost building in Figure </w:t>
      </w:r>
      <w:commentRangeStart w:id="0"/>
      <w:commentRangeStart w:id="1"/>
      <w:r w:rsidR="00453B0C">
        <w:rPr>
          <w:rFonts w:ascii="Times New Roman" w:hAnsi="Times New Roman" w:cs="Times New Roman"/>
          <w:bCs/>
          <w:sz w:val="24"/>
          <w:szCs w:val="24"/>
        </w:rPr>
        <w:t xml:space="preserve">1, already disrupting the </w:t>
      </w:r>
      <w:proofErr w:type="gramStart"/>
      <w:r w:rsidR="00453B0C">
        <w:rPr>
          <w:rFonts w:ascii="Times New Roman" w:hAnsi="Times New Roman" w:cs="Times New Roman"/>
          <w:bCs/>
          <w:sz w:val="24"/>
          <w:szCs w:val="24"/>
        </w:rPr>
        <w:t>area’s built</w:t>
      </w:r>
      <w:proofErr w:type="gramEnd"/>
      <w:r w:rsidR="00453B0C">
        <w:rPr>
          <w:rFonts w:ascii="Times New Roman" w:hAnsi="Times New Roman" w:cs="Times New Roman"/>
          <w:bCs/>
          <w:sz w:val="24"/>
          <w:szCs w:val="24"/>
        </w:rPr>
        <w:t xml:space="preserve"> aesthetics, the 247 Cherry St. project </w:t>
      </w:r>
      <w:r w:rsidR="00757F9E">
        <w:rPr>
          <w:rFonts w:ascii="Times New Roman" w:hAnsi="Times New Roman" w:cs="Times New Roman"/>
          <w:bCs/>
          <w:sz w:val="24"/>
          <w:szCs w:val="24"/>
        </w:rPr>
        <w:t xml:space="preserve">would </w:t>
      </w:r>
      <w:r w:rsidR="008F1FE3">
        <w:rPr>
          <w:rFonts w:ascii="Times New Roman" w:hAnsi="Times New Roman" w:cs="Times New Roman"/>
          <w:bCs/>
          <w:sz w:val="24"/>
          <w:szCs w:val="24"/>
        </w:rPr>
        <w:t xml:space="preserve">continue to </w:t>
      </w:r>
      <w:r w:rsidR="00757F9E">
        <w:rPr>
          <w:rFonts w:ascii="Times New Roman" w:hAnsi="Times New Roman" w:cs="Times New Roman"/>
          <w:bCs/>
          <w:sz w:val="24"/>
          <w:szCs w:val="24"/>
        </w:rPr>
        <w:t xml:space="preserve">dramatically change the fabric of Two Bridges. </w:t>
      </w:r>
      <w:commentRangeEnd w:id="0"/>
      <w:r w:rsidR="00757F9E">
        <w:rPr>
          <w:rStyle w:val="CommentReference"/>
        </w:rPr>
        <w:commentReference w:id="0"/>
      </w:r>
      <w:commentRangeEnd w:id="1"/>
      <w:r w:rsidR="001139C5">
        <w:rPr>
          <w:rStyle w:val="CommentReference"/>
        </w:rPr>
        <w:commentReference w:id="1"/>
      </w:r>
      <w:r w:rsidR="005746C9">
        <w:rPr>
          <w:rFonts w:ascii="Times New Roman" w:hAnsi="Times New Roman" w:cs="Times New Roman"/>
          <w:bCs/>
          <w:sz w:val="24"/>
          <w:szCs w:val="24"/>
        </w:rPr>
        <w:t xml:space="preserve">Yet the planning </w:t>
      </w:r>
      <w:r w:rsidR="0016632C">
        <w:rPr>
          <w:rFonts w:ascii="Times New Roman" w:hAnsi="Times New Roman" w:cs="Times New Roman"/>
          <w:bCs/>
          <w:sz w:val="24"/>
          <w:szCs w:val="24"/>
        </w:rPr>
        <w:t>Commission</w:t>
      </w:r>
      <w:r w:rsidR="005746C9">
        <w:rPr>
          <w:rFonts w:ascii="Times New Roman" w:hAnsi="Times New Roman" w:cs="Times New Roman"/>
          <w:bCs/>
          <w:sz w:val="24"/>
          <w:szCs w:val="24"/>
        </w:rPr>
        <w:t xml:space="preserve"> provided a </w:t>
      </w:r>
      <w:r>
        <w:rPr>
          <w:rFonts w:ascii="Times New Roman" w:hAnsi="Times New Roman" w:cs="Times New Roman"/>
          <w:bCs/>
          <w:sz w:val="24"/>
          <w:szCs w:val="24"/>
        </w:rPr>
        <w:t>semi-</w:t>
      </w:r>
      <w:r w:rsidR="005746C9">
        <w:rPr>
          <w:rFonts w:ascii="Times New Roman" w:hAnsi="Times New Roman" w:cs="Times New Roman"/>
          <w:bCs/>
          <w:sz w:val="24"/>
          <w:szCs w:val="24"/>
        </w:rPr>
        <w:t>convincing justification</w:t>
      </w:r>
      <w:r w:rsidR="0016632C">
        <w:rPr>
          <w:rFonts w:ascii="Times New Roman" w:hAnsi="Times New Roman" w:cs="Times New Roman"/>
          <w:bCs/>
          <w:sz w:val="24"/>
          <w:szCs w:val="24"/>
        </w:rPr>
        <w:t xml:space="preserve"> for this designation</w:t>
      </w:r>
      <w:r w:rsidR="005746C9">
        <w:rPr>
          <w:rFonts w:ascii="Times New Roman" w:hAnsi="Times New Roman" w:cs="Times New Roman"/>
          <w:bCs/>
          <w:sz w:val="24"/>
          <w:szCs w:val="24"/>
        </w:rPr>
        <w:t xml:space="preserve">. </w:t>
      </w:r>
      <w:r w:rsidR="0016632C">
        <w:rPr>
          <w:rFonts w:ascii="Times New Roman" w:hAnsi="Times New Roman" w:cs="Times New Roman"/>
          <w:bCs/>
          <w:sz w:val="24"/>
          <w:szCs w:val="24"/>
        </w:rPr>
        <w:t xml:space="preserve">During the December meeting, </w:t>
      </w:r>
      <w:r w:rsidR="005746C9" w:rsidRPr="005746C9">
        <w:rPr>
          <w:rFonts w:ascii="Times New Roman" w:hAnsi="Times New Roman" w:cs="Times New Roman"/>
          <w:bCs/>
          <w:sz w:val="24"/>
          <w:szCs w:val="24"/>
        </w:rPr>
        <w:t>Commission chair Marisa Lago</w:t>
      </w:r>
      <w:r w:rsidR="0016632C">
        <w:rPr>
          <w:rFonts w:ascii="Times New Roman" w:hAnsi="Times New Roman" w:cs="Times New Roman"/>
          <w:bCs/>
          <w:sz w:val="24"/>
          <w:szCs w:val="24"/>
        </w:rPr>
        <w:t xml:space="preserve"> argued</w:t>
      </w:r>
      <w:r w:rsidR="005746C9" w:rsidRPr="005746C9">
        <w:rPr>
          <w:rFonts w:ascii="Times New Roman" w:hAnsi="Times New Roman" w:cs="Times New Roman"/>
          <w:bCs/>
          <w:sz w:val="24"/>
          <w:szCs w:val="24"/>
        </w:rPr>
        <w:t xml:space="preserve"> that</w:t>
      </w:r>
      <w:r w:rsidR="0016632C">
        <w:rPr>
          <w:rFonts w:ascii="Times New Roman" w:hAnsi="Times New Roman" w:cs="Times New Roman"/>
          <w:bCs/>
          <w:sz w:val="24"/>
          <w:szCs w:val="24"/>
        </w:rPr>
        <w:t xml:space="preserve">, </w:t>
      </w:r>
      <w:r w:rsidR="005746C9" w:rsidRPr="005746C9">
        <w:rPr>
          <w:rFonts w:ascii="Times New Roman" w:hAnsi="Times New Roman" w:cs="Times New Roman"/>
          <w:bCs/>
          <w:sz w:val="24"/>
          <w:szCs w:val="24"/>
        </w:rPr>
        <w:t xml:space="preserve">while the project isn’t minor in scale, they’re considered minor modifications </w:t>
      </w:r>
      <w:r>
        <w:rPr>
          <w:rFonts w:ascii="Times New Roman" w:hAnsi="Times New Roman" w:cs="Times New Roman"/>
          <w:bCs/>
          <w:sz w:val="24"/>
          <w:szCs w:val="24"/>
        </w:rPr>
        <w:t>because the previous parcels ha</w:t>
      </w:r>
      <w:r w:rsidR="00DA6BD4">
        <w:rPr>
          <w:rFonts w:ascii="Times New Roman" w:hAnsi="Times New Roman" w:cs="Times New Roman"/>
          <w:bCs/>
          <w:sz w:val="24"/>
          <w:szCs w:val="24"/>
        </w:rPr>
        <w:t xml:space="preserve">d already been approved to be </w:t>
      </w:r>
      <w:r w:rsidR="00B11C54">
        <w:rPr>
          <w:rFonts w:ascii="Times New Roman" w:hAnsi="Times New Roman" w:cs="Times New Roman"/>
          <w:bCs/>
          <w:sz w:val="24"/>
          <w:szCs w:val="24"/>
        </w:rPr>
        <w:t>developed with incredibly permissive standards</w:t>
      </w:r>
      <w:r w:rsidR="00DA6BD4">
        <w:rPr>
          <w:rFonts w:ascii="Times New Roman" w:hAnsi="Times New Roman" w:cs="Times New Roman"/>
          <w:bCs/>
          <w:sz w:val="24"/>
          <w:szCs w:val="24"/>
        </w:rPr>
        <w:t xml:space="preserve">. The Commission did, however, </w:t>
      </w:r>
      <w:r w:rsidR="001D2513">
        <w:rPr>
          <w:rFonts w:ascii="Times New Roman" w:hAnsi="Times New Roman" w:cs="Times New Roman"/>
          <w:bCs/>
          <w:sz w:val="24"/>
          <w:szCs w:val="24"/>
        </w:rPr>
        <w:t>falsely claim that the new tower wouldn’t be out of context because of One</w:t>
      </w:r>
      <w:r w:rsidR="008F3FAA">
        <w:rPr>
          <w:rFonts w:ascii="Times New Roman" w:hAnsi="Times New Roman" w:cs="Times New Roman"/>
          <w:bCs/>
          <w:sz w:val="24"/>
          <w:szCs w:val="24"/>
        </w:rPr>
        <w:t>-</w:t>
      </w:r>
      <w:r w:rsidR="001D2513">
        <w:rPr>
          <w:rFonts w:ascii="Times New Roman" w:hAnsi="Times New Roman" w:cs="Times New Roman"/>
          <w:bCs/>
          <w:sz w:val="24"/>
          <w:szCs w:val="24"/>
        </w:rPr>
        <w:t>Manhattan Square</w:t>
      </w:r>
      <w:r w:rsidR="00257FA5">
        <w:rPr>
          <w:rFonts w:ascii="Times New Roman" w:hAnsi="Times New Roman" w:cs="Times New Roman"/>
          <w:bCs/>
          <w:sz w:val="24"/>
          <w:szCs w:val="24"/>
        </w:rPr>
        <w:t>’s</w:t>
      </w:r>
      <w:r w:rsidR="001D2513">
        <w:rPr>
          <w:rFonts w:ascii="Times New Roman" w:hAnsi="Times New Roman" w:cs="Times New Roman"/>
          <w:bCs/>
          <w:sz w:val="24"/>
          <w:szCs w:val="24"/>
        </w:rPr>
        <w:t xml:space="preserve"> nearby presence</w:t>
      </w:r>
      <w:r w:rsidR="00DA6BD4">
        <w:rPr>
          <w:rFonts w:ascii="Times New Roman" w:hAnsi="Times New Roman" w:cs="Times New Roman"/>
          <w:bCs/>
          <w:sz w:val="24"/>
          <w:szCs w:val="24"/>
        </w:rPr>
        <w:t>.</w:t>
      </w:r>
      <w:r w:rsidR="00D56571">
        <w:rPr>
          <w:rStyle w:val="FootnoteReference"/>
          <w:rFonts w:ascii="Times New Roman" w:hAnsi="Times New Roman" w:cs="Times New Roman"/>
          <w:bCs/>
          <w:sz w:val="24"/>
          <w:szCs w:val="24"/>
        </w:rPr>
        <w:footnoteReference w:id="9"/>
      </w:r>
      <w:r w:rsidR="00DA6BD4">
        <w:rPr>
          <w:rFonts w:ascii="Times New Roman" w:hAnsi="Times New Roman" w:cs="Times New Roman"/>
          <w:bCs/>
          <w:sz w:val="24"/>
          <w:szCs w:val="24"/>
        </w:rPr>
        <w:t xml:space="preserve"> One other large tower in a sea of mid-rise buildings doesn’t provide ample contex</w:t>
      </w:r>
      <w:r w:rsidR="0099475A">
        <w:rPr>
          <w:rFonts w:ascii="Times New Roman" w:hAnsi="Times New Roman" w:cs="Times New Roman"/>
          <w:bCs/>
          <w:sz w:val="24"/>
          <w:szCs w:val="24"/>
        </w:rPr>
        <w:t xml:space="preserve">t, and two wrongs don’t make right. </w:t>
      </w:r>
    </w:p>
    <w:p w14:paraId="1EB0B759" w14:textId="0B704DCB" w:rsidR="00203282" w:rsidRDefault="00A934C8" w:rsidP="007F6A0D">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The public bac</w:t>
      </w:r>
      <w:r w:rsidR="00AD66A6">
        <w:rPr>
          <w:rFonts w:ascii="Times New Roman" w:hAnsi="Times New Roman" w:cs="Times New Roman"/>
          <w:bCs/>
          <w:sz w:val="24"/>
          <w:szCs w:val="24"/>
        </w:rPr>
        <w:t xml:space="preserve">klash materialized into three separate lawsuits seeking to nullify the Commission’s decision. The most </w:t>
      </w:r>
      <w:r w:rsidR="0016632C">
        <w:rPr>
          <w:rFonts w:ascii="Times New Roman" w:hAnsi="Times New Roman" w:cs="Times New Roman"/>
          <w:bCs/>
          <w:sz w:val="24"/>
          <w:szCs w:val="24"/>
        </w:rPr>
        <w:t>relevant</w:t>
      </w:r>
      <w:r w:rsidR="00AD66A6">
        <w:rPr>
          <w:rFonts w:ascii="Times New Roman" w:hAnsi="Times New Roman" w:cs="Times New Roman"/>
          <w:bCs/>
          <w:sz w:val="24"/>
          <w:szCs w:val="24"/>
        </w:rPr>
        <w:t xml:space="preserve"> lawsuit, and the one that ultimately stalled its development, was filed by City Council and the Manhattan Borough President Gale Brewer</w:t>
      </w:r>
      <w:r w:rsidR="007F55B5">
        <w:rPr>
          <w:rFonts w:ascii="Times New Roman" w:hAnsi="Times New Roman" w:cs="Times New Roman"/>
          <w:bCs/>
          <w:sz w:val="24"/>
          <w:szCs w:val="24"/>
        </w:rPr>
        <w:t xml:space="preserve"> on the grounds that the project </w:t>
      </w:r>
      <w:r w:rsidR="008F3FAA">
        <w:rPr>
          <w:rFonts w:ascii="Times New Roman" w:hAnsi="Times New Roman" w:cs="Times New Roman"/>
          <w:bCs/>
          <w:sz w:val="24"/>
          <w:szCs w:val="24"/>
        </w:rPr>
        <w:t>couldn’t</w:t>
      </w:r>
      <w:r w:rsidR="007F55B5">
        <w:rPr>
          <w:rFonts w:ascii="Times New Roman" w:hAnsi="Times New Roman" w:cs="Times New Roman"/>
          <w:bCs/>
          <w:sz w:val="24"/>
          <w:szCs w:val="24"/>
        </w:rPr>
        <w:t xml:space="preserve"> be considered a “minor modification” to the LSRD.</w:t>
      </w:r>
      <w:r w:rsidR="00CD7487">
        <w:rPr>
          <w:rFonts w:ascii="Times New Roman" w:hAnsi="Times New Roman" w:cs="Times New Roman"/>
          <w:bCs/>
          <w:sz w:val="24"/>
          <w:szCs w:val="24"/>
        </w:rPr>
        <w:t xml:space="preserve"> </w:t>
      </w:r>
      <w:r w:rsidR="001139C5">
        <w:rPr>
          <w:rFonts w:ascii="Times New Roman" w:hAnsi="Times New Roman" w:cs="Times New Roman"/>
          <w:bCs/>
          <w:sz w:val="24"/>
          <w:szCs w:val="24"/>
        </w:rPr>
        <w:t>The suit’s primary purpose was to change the project’s classification so that it would undergo the ULURP process and hopefully reap more community benefits</w:t>
      </w:r>
      <w:r w:rsidR="000974D7">
        <w:rPr>
          <w:rFonts w:ascii="Times New Roman" w:hAnsi="Times New Roman" w:cs="Times New Roman"/>
          <w:bCs/>
          <w:sz w:val="24"/>
          <w:szCs w:val="24"/>
        </w:rPr>
        <w:t xml:space="preserve"> or be turned down by </w:t>
      </w:r>
      <w:r w:rsidR="00EA1604">
        <w:rPr>
          <w:rFonts w:ascii="Times New Roman" w:hAnsi="Times New Roman" w:cs="Times New Roman"/>
          <w:bCs/>
          <w:sz w:val="24"/>
          <w:szCs w:val="24"/>
        </w:rPr>
        <w:t>C</w:t>
      </w:r>
      <w:r w:rsidR="000974D7">
        <w:rPr>
          <w:rFonts w:ascii="Times New Roman" w:hAnsi="Times New Roman" w:cs="Times New Roman"/>
          <w:bCs/>
          <w:sz w:val="24"/>
          <w:szCs w:val="24"/>
        </w:rPr>
        <w:t xml:space="preserve">ity </w:t>
      </w:r>
      <w:r w:rsidR="00EA1604">
        <w:rPr>
          <w:rFonts w:ascii="Times New Roman" w:hAnsi="Times New Roman" w:cs="Times New Roman"/>
          <w:bCs/>
          <w:sz w:val="24"/>
          <w:szCs w:val="24"/>
        </w:rPr>
        <w:t>C</w:t>
      </w:r>
      <w:r w:rsidR="000974D7">
        <w:rPr>
          <w:rFonts w:ascii="Times New Roman" w:hAnsi="Times New Roman" w:cs="Times New Roman"/>
          <w:bCs/>
          <w:sz w:val="24"/>
          <w:szCs w:val="24"/>
        </w:rPr>
        <w:t>ouncil</w:t>
      </w:r>
      <w:r w:rsidR="001139C5">
        <w:rPr>
          <w:rFonts w:ascii="Times New Roman" w:hAnsi="Times New Roman" w:cs="Times New Roman"/>
          <w:bCs/>
          <w:sz w:val="24"/>
          <w:szCs w:val="24"/>
        </w:rPr>
        <w:t>.</w:t>
      </w:r>
      <w:r w:rsidR="00CD7487">
        <w:rPr>
          <w:rStyle w:val="FootnoteReference"/>
          <w:rFonts w:ascii="Times New Roman" w:hAnsi="Times New Roman" w:cs="Times New Roman"/>
          <w:bCs/>
          <w:sz w:val="24"/>
          <w:szCs w:val="24"/>
        </w:rPr>
        <w:footnoteReference w:id="10"/>
      </w:r>
      <w:r w:rsidR="008F458F">
        <w:rPr>
          <w:rFonts w:ascii="Times New Roman" w:hAnsi="Times New Roman" w:cs="Times New Roman"/>
          <w:bCs/>
          <w:sz w:val="24"/>
          <w:szCs w:val="24"/>
        </w:rPr>
        <w:t xml:space="preserve"> </w:t>
      </w:r>
    </w:p>
    <w:p w14:paraId="19985C93" w14:textId="601DE9D1" w:rsidR="00A96898" w:rsidRDefault="00203282" w:rsidP="007F6A0D">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In August of 2019, </w:t>
      </w:r>
      <w:r w:rsidR="00EA24CB">
        <w:rPr>
          <w:rFonts w:ascii="Times New Roman" w:hAnsi="Times New Roman" w:cs="Times New Roman"/>
          <w:bCs/>
          <w:sz w:val="24"/>
          <w:szCs w:val="24"/>
        </w:rPr>
        <w:t xml:space="preserve">State Supreme Court Justice Arthur </w:t>
      </w:r>
      <w:proofErr w:type="spellStart"/>
      <w:r w:rsidR="00EA24CB">
        <w:rPr>
          <w:rFonts w:ascii="Times New Roman" w:hAnsi="Times New Roman" w:cs="Times New Roman"/>
          <w:bCs/>
          <w:sz w:val="24"/>
          <w:szCs w:val="24"/>
        </w:rPr>
        <w:t>Engoron</w:t>
      </w:r>
      <w:proofErr w:type="spellEnd"/>
      <w:r w:rsidR="00EA24CB">
        <w:rPr>
          <w:rFonts w:ascii="Times New Roman" w:hAnsi="Times New Roman" w:cs="Times New Roman"/>
          <w:bCs/>
          <w:sz w:val="24"/>
          <w:szCs w:val="24"/>
        </w:rPr>
        <w:t xml:space="preserve"> ultimately sided with </w:t>
      </w:r>
      <w:r w:rsidR="00CC0675">
        <w:rPr>
          <w:rFonts w:ascii="Times New Roman" w:hAnsi="Times New Roman" w:cs="Times New Roman"/>
          <w:bCs/>
          <w:sz w:val="24"/>
          <w:szCs w:val="24"/>
        </w:rPr>
        <w:t xml:space="preserve">the </w:t>
      </w:r>
      <w:r w:rsidR="00EA24CB">
        <w:rPr>
          <w:rFonts w:ascii="Times New Roman" w:hAnsi="Times New Roman" w:cs="Times New Roman"/>
          <w:bCs/>
          <w:sz w:val="24"/>
          <w:szCs w:val="24"/>
        </w:rPr>
        <w:t xml:space="preserve">plaintiffs, claiming that the project could not be considered minor and must undergo the ULURP </w:t>
      </w:r>
      <w:r w:rsidR="00EA24CB">
        <w:rPr>
          <w:rFonts w:ascii="Times New Roman" w:hAnsi="Times New Roman" w:cs="Times New Roman"/>
          <w:bCs/>
          <w:sz w:val="24"/>
          <w:szCs w:val="24"/>
        </w:rPr>
        <w:lastRenderedPageBreak/>
        <w:t xml:space="preserve">process. </w:t>
      </w:r>
      <w:proofErr w:type="spellStart"/>
      <w:r w:rsidR="008C5B46">
        <w:rPr>
          <w:rFonts w:ascii="Times New Roman" w:hAnsi="Times New Roman" w:cs="Times New Roman"/>
          <w:bCs/>
          <w:sz w:val="24"/>
          <w:szCs w:val="24"/>
        </w:rPr>
        <w:t>Engoron’s</w:t>
      </w:r>
      <w:proofErr w:type="spellEnd"/>
      <w:r w:rsidR="008C5B46">
        <w:rPr>
          <w:rFonts w:ascii="Times New Roman" w:hAnsi="Times New Roman" w:cs="Times New Roman"/>
          <w:bCs/>
          <w:sz w:val="24"/>
          <w:szCs w:val="24"/>
        </w:rPr>
        <w:t xml:space="preserve"> ruling </w:t>
      </w:r>
      <w:r w:rsidR="001839A9">
        <w:rPr>
          <w:rFonts w:ascii="Times New Roman" w:hAnsi="Times New Roman" w:cs="Times New Roman"/>
          <w:bCs/>
          <w:sz w:val="24"/>
          <w:szCs w:val="24"/>
        </w:rPr>
        <w:t xml:space="preserve">seems </w:t>
      </w:r>
      <w:r w:rsidR="008C5B46">
        <w:rPr>
          <w:rFonts w:ascii="Times New Roman" w:hAnsi="Times New Roman" w:cs="Times New Roman"/>
          <w:bCs/>
          <w:sz w:val="24"/>
          <w:szCs w:val="24"/>
        </w:rPr>
        <w:t xml:space="preserve">reasonable </w:t>
      </w:r>
      <w:r w:rsidR="005746C9">
        <w:rPr>
          <w:rFonts w:ascii="Times New Roman" w:hAnsi="Times New Roman" w:cs="Times New Roman"/>
          <w:bCs/>
          <w:sz w:val="24"/>
          <w:szCs w:val="24"/>
        </w:rPr>
        <w:t>and</w:t>
      </w:r>
      <w:r w:rsidR="008C5B46">
        <w:rPr>
          <w:rFonts w:ascii="Times New Roman" w:hAnsi="Times New Roman" w:cs="Times New Roman"/>
          <w:bCs/>
          <w:sz w:val="24"/>
          <w:szCs w:val="24"/>
        </w:rPr>
        <w:t xml:space="preserve"> sane</w:t>
      </w:r>
      <w:r w:rsidR="0016632C">
        <w:rPr>
          <w:rFonts w:ascii="Times New Roman" w:hAnsi="Times New Roman" w:cs="Times New Roman"/>
          <w:bCs/>
          <w:sz w:val="24"/>
          <w:szCs w:val="24"/>
        </w:rPr>
        <w:t xml:space="preserve">, but </w:t>
      </w:r>
      <w:r w:rsidR="001839A9">
        <w:rPr>
          <w:rFonts w:ascii="Times New Roman" w:hAnsi="Times New Roman" w:cs="Times New Roman"/>
          <w:bCs/>
          <w:sz w:val="24"/>
          <w:szCs w:val="24"/>
        </w:rPr>
        <w:t xml:space="preserve">not </w:t>
      </w:r>
      <w:r w:rsidR="005746C9">
        <w:rPr>
          <w:rFonts w:ascii="Times New Roman" w:hAnsi="Times New Roman" w:cs="Times New Roman"/>
          <w:bCs/>
          <w:sz w:val="24"/>
          <w:szCs w:val="24"/>
        </w:rPr>
        <w:t xml:space="preserve">legally accurate. </w:t>
      </w:r>
      <w:proofErr w:type="spellStart"/>
      <w:r w:rsidR="005746C9">
        <w:rPr>
          <w:rFonts w:ascii="Times New Roman" w:hAnsi="Times New Roman" w:cs="Times New Roman"/>
          <w:bCs/>
          <w:sz w:val="24"/>
          <w:szCs w:val="24"/>
        </w:rPr>
        <w:t>Engoron</w:t>
      </w:r>
      <w:proofErr w:type="spellEnd"/>
      <w:r w:rsidR="005746C9">
        <w:rPr>
          <w:rFonts w:ascii="Times New Roman" w:hAnsi="Times New Roman" w:cs="Times New Roman"/>
          <w:bCs/>
          <w:sz w:val="24"/>
          <w:szCs w:val="24"/>
        </w:rPr>
        <w:t xml:space="preserve"> stated that “y</w:t>
      </w:r>
      <w:r w:rsidR="005746C9" w:rsidRPr="005746C9">
        <w:rPr>
          <w:rFonts w:ascii="Times New Roman" w:hAnsi="Times New Roman" w:cs="Times New Roman"/>
          <w:bCs/>
          <w:sz w:val="24"/>
          <w:szCs w:val="24"/>
        </w:rPr>
        <w:t>ou can’t just do this because the zoning allows it. I just can’t believe this is the case</w:t>
      </w:r>
      <w:r w:rsidR="005746C9">
        <w:rPr>
          <w:rFonts w:ascii="Times New Roman" w:hAnsi="Times New Roman" w:cs="Times New Roman"/>
          <w:bCs/>
          <w:sz w:val="24"/>
          <w:szCs w:val="24"/>
        </w:rPr>
        <w:t>.”</w:t>
      </w:r>
      <w:r w:rsidR="005B7959">
        <w:rPr>
          <w:rStyle w:val="FootnoteReference"/>
          <w:rFonts w:ascii="Times New Roman" w:hAnsi="Times New Roman" w:cs="Times New Roman"/>
          <w:bCs/>
          <w:sz w:val="24"/>
          <w:szCs w:val="24"/>
        </w:rPr>
        <w:footnoteReference w:id="11"/>
      </w:r>
      <w:r w:rsidR="005B7959">
        <w:rPr>
          <w:rFonts w:ascii="Times New Roman" w:hAnsi="Times New Roman" w:cs="Times New Roman"/>
          <w:bCs/>
          <w:sz w:val="24"/>
          <w:szCs w:val="24"/>
        </w:rPr>
        <w:t xml:space="preserve"> </w:t>
      </w:r>
      <w:r w:rsidR="001839A9">
        <w:rPr>
          <w:rFonts w:ascii="Times New Roman" w:hAnsi="Times New Roman" w:cs="Times New Roman"/>
          <w:bCs/>
          <w:sz w:val="24"/>
          <w:szCs w:val="24"/>
        </w:rPr>
        <w:t xml:space="preserve">What’s funny is that </w:t>
      </w:r>
      <w:proofErr w:type="spellStart"/>
      <w:r w:rsidR="001839A9">
        <w:rPr>
          <w:rFonts w:ascii="Times New Roman" w:hAnsi="Times New Roman" w:cs="Times New Roman"/>
          <w:bCs/>
          <w:sz w:val="24"/>
          <w:szCs w:val="24"/>
        </w:rPr>
        <w:t>Erongan</w:t>
      </w:r>
      <w:proofErr w:type="spellEnd"/>
      <w:r w:rsidR="001839A9">
        <w:rPr>
          <w:rFonts w:ascii="Times New Roman" w:hAnsi="Times New Roman" w:cs="Times New Roman"/>
          <w:bCs/>
          <w:sz w:val="24"/>
          <w:szCs w:val="24"/>
        </w:rPr>
        <w:t xml:space="preserve"> called the “minor modification” label Orwellian, when what’s truly Orwellian is a judge saying you can’t do something </w:t>
      </w:r>
      <w:r w:rsidR="00D305F9">
        <w:rPr>
          <w:rFonts w:ascii="Times New Roman" w:hAnsi="Times New Roman" w:cs="Times New Roman"/>
          <w:bCs/>
          <w:sz w:val="24"/>
          <w:szCs w:val="24"/>
        </w:rPr>
        <w:t>solely because</w:t>
      </w:r>
      <w:r w:rsidR="001839A9">
        <w:rPr>
          <w:rFonts w:ascii="Times New Roman" w:hAnsi="Times New Roman" w:cs="Times New Roman"/>
          <w:bCs/>
          <w:sz w:val="24"/>
          <w:szCs w:val="24"/>
        </w:rPr>
        <w:t xml:space="preserve"> it’s legal</w:t>
      </w:r>
      <w:r>
        <w:rPr>
          <w:rFonts w:ascii="Times New Roman" w:hAnsi="Times New Roman" w:cs="Times New Roman"/>
          <w:bCs/>
          <w:sz w:val="24"/>
          <w:szCs w:val="24"/>
        </w:rPr>
        <w:t xml:space="preserve">. </w:t>
      </w:r>
      <w:r w:rsidR="000705E4">
        <w:rPr>
          <w:rFonts w:ascii="Times New Roman" w:hAnsi="Times New Roman" w:cs="Times New Roman"/>
          <w:bCs/>
          <w:sz w:val="24"/>
          <w:szCs w:val="24"/>
        </w:rPr>
        <w:t>City Council</w:t>
      </w:r>
      <w:r w:rsidR="00885167">
        <w:rPr>
          <w:rFonts w:ascii="Times New Roman" w:hAnsi="Times New Roman" w:cs="Times New Roman"/>
          <w:bCs/>
          <w:sz w:val="24"/>
          <w:szCs w:val="24"/>
        </w:rPr>
        <w:t xml:space="preserve"> was </w:t>
      </w:r>
      <w:r w:rsidR="00D305F9">
        <w:rPr>
          <w:rFonts w:ascii="Times New Roman" w:hAnsi="Times New Roman" w:cs="Times New Roman"/>
          <w:bCs/>
          <w:sz w:val="24"/>
          <w:szCs w:val="24"/>
        </w:rPr>
        <w:t xml:space="preserve">incredibly </w:t>
      </w:r>
      <w:r w:rsidR="00885167">
        <w:rPr>
          <w:rFonts w:ascii="Times New Roman" w:hAnsi="Times New Roman" w:cs="Times New Roman"/>
          <w:bCs/>
          <w:sz w:val="24"/>
          <w:szCs w:val="24"/>
        </w:rPr>
        <w:t>happy with the ruling</w:t>
      </w:r>
      <w:r w:rsidR="002512A6">
        <w:rPr>
          <w:rFonts w:ascii="Times New Roman" w:hAnsi="Times New Roman" w:cs="Times New Roman"/>
          <w:bCs/>
          <w:sz w:val="24"/>
          <w:szCs w:val="24"/>
        </w:rPr>
        <w:t>. T</w:t>
      </w:r>
      <w:r w:rsidR="00885167">
        <w:rPr>
          <w:rFonts w:ascii="Times New Roman" w:hAnsi="Times New Roman" w:cs="Times New Roman"/>
          <w:bCs/>
          <w:sz w:val="24"/>
          <w:szCs w:val="24"/>
        </w:rPr>
        <w:t>he ULURP process ena</w:t>
      </w:r>
      <w:r w:rsidR="002512A6">
        <w:rPr>
          <w:rFonts w:ascii="Times New Roman" w:hAnsi="Times New Roman" w:cs="Times New Roman"/>
          <w:bCs/>
          <w:sz w:val="24"/>
          <w:szCs w:val="24"/>
        </w:rPr>
        <w:t xml:space="preserve">bles them to drastically change and even deny a project if both the Manhattan Borough President and the Community Board make recommendations against its approval – a likely outcome as these two groups were involved in the initial lawsuit. </w:t>
      </w:r>
      <w:r>
        <w:rPr>
          <w:rFonts w:ascii="Times New Roman" w:hAnsi="Times New Roman" w:cs="Times New Roman"/>
          <w:bCs/>
          <w:sz w:val="24"/>
          <w:szCs w:val="24"/>
        </w:rPr>
        <w:t xml:space="preserve">Both </w:t>
      </w:r>
      <w:r w:rsidR="002512A6">
        <w:rPr>
          <w:rFonts w:ascii="Times New Roman" w:hAnsi="Times New Roman" w:cs="Times New Roman"/>
          <w:bCs/>
          <w:sz w:val="24"/>
          <w:szCs w:val="24"/>
        </w:rPr>
        <w:t xml:space="preserve">Mayor De Blasio, trying to </w:t>
      </w:r>
      <w:r w:rsidR="00D305F9">
        <w:rPr>
          <w:rFonts w:ascii="Times New Roman" w:hAnsi="Times New Roman" w:cs="Times New Roman"/>
          <w:bCs/>
          <w:sz w:val="24"/>
          <w:szCs w:val="24"/>
        </w:rPr>
        <w:t xml:space="preserve">fulfill affordable housing promises he made, and the Commission were frustrated by the </w:t>
      </w:r>
      <w:r w:rsidR="002512A6">
        <w:rPr>
          <w:rFonts w:ascii="Times New Roman" w:hAnsi="Times New Roman" w:cs="Times New Roman"/>
          <w:bCs/>
          <w:sz w:val="24"/>
          <w:szCs w:val="24"/>
        </w:rPr>
        <w:t>ruling</w:t>
      </w:r>
      <w:r w:rsidR="00D305F9">
        <w:rPr>
          <w:rFonts w:ascii="Times New Roman" w:hAnsi="Times New Roman" w:cs="Times New Roman"/>
          <w:bCs/>
          <w:sz w:val="24"/>
          <w:szCs w:val="24"/>
        </w:rPr>
        <w:t xml:space="preserve">, </w:t>
      </w:r>
      <w:r w:rsidR="002512A6">
        <w:rPr>
          <w:rFonts w:ascii="Times New Roman" w:hAnsi="Times New Roman" w:cs="Times New Roman"/>
          <w:bCs/>
          <w:sz w:val="24"/>
          <w:szCs w:val="24"/>
        </w:rPr>
        <w:t>firm in the</w:t>
      </w:r>
      <w:r w:rsidR="00D305F9">
        <w:rPr>
          <w:rFonts w:ascii="Times New Roman" w:hAnsi="Times New Roman" w:cs="Times New Roman"/>
          <w:bCs/>
          <w:sz w:val="24"/>
          <w:szCs w:val="24"/>
        </w:rPr>
        <w:t>ir</w:t>
      </w:r>
      <w:r w:rsidR="002512A6">
        <w:rPr>
          <w:rFonts w:ascii="Times New Roman" w:hAnsi="Times New Roman" w:cs="Times New Roman"/>
          <w:bCs/>
          <w:sz w:val="24"/>
          <w:szCs w:val="24"/>
        </w:rPr>
        <w:t xml:space="preserve"> b</w:t>
      </w:r>
      <w:r w:rsidR="00D305F9">
        <w:rPr>
          <w:rFonts w:ascii="Times New Roman" w:hAnsi="Times New Roman" w:cs="Times New Roman"/>
          <w:bCs/>
          <w:sz w:val="24"/>
          <w:szCs w:val="24"/>
        </w:rPr>
        <w:t xml:space="preserve">elief that </w:t>
      </w:r>
      <w:proofErr w:type="spellStart"/>
      <w:r w:rsidR="00D305F9">
        <w:rPr>
          <w:rFonts w:ascii="Times New Roman" w:hAnsi="Times New Roman" w:cs="Times New Roman"/>
          <w:bCs/>
          <w:sz w:val="24"/>
          <w:szCs w:val="24"/>
        </w:rPr>
        <w:t>Erongan</w:t>
      </w:r>
      <w:proofErr w:type="spellEnd"/>
      <w:r w:rsidR="00D305F9">
        <w:rPr>
          <w:rFonts w:ascii="Times New Roman" w:hAnsi="Times New Roman" w:cs="Times New Roman"/>
          <w:bCs/>
          <w:sz w:val="24"/>
          <w:szCs w:val="24"/>
        </w:rPr>
        <w:t xml:space="preserve"> made the wrong call.</w:t>
      </w:r>
      <w:r w:rsidR="00621B17">
        <w:rPr>
          <w:rStyle w:val="FootnoteReference"/>
          <w:rFonts w:ascii="Times New Roman" w:hAnsi="Times New Roman" w:cs="Times New Roman"/>
          <w:bCs/>
          <w:sz w:val="24"/>
          <w:szCs w:val="24"/>
        </w:rPr>
        <w:footnoteReference w:id="12"/>
      </w:r>
    </w:p>
    <w:p w14:paraId="789C75CF" w14:textId="30E79500" w:rsidR="00424653" w:rsidRDefault="00A96898" w:rsidP="007F6A0D">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Fast forward a year and </w:t>
      </w:r>
      <w:r w:rsidR="003042F2">
        <w:rPr>
          <w:rFonts w:ascii="Times New Roman" w:hAnsi="Times New Roman" w:cs="Times New Roman"/>
          <w:bCs/>
          <w:sz w:val="24"/>
          <w:szCs w:val="24"/>
        </w:rPr>
        <w:t xml:space="preserve">one of </w:t>
      </w:r>
      <w:r>
        <w:rPr>
          <w:rFonts w:ascii="Times New Roman" w:hAnsi="Times New Roman" w:cs="Times New Roman"/>
          <w:bCs/>
          <w:sz w:val="24"/>
          <w:szCs w:val="24"/>
        </w:rPr>
        <w:t xml:space="preserve">the state’s </w:t>
      </w:r>
      <w:r w:rsidR="00750403">
        <w:rPr>
          <w:rFonts w:ascii="Times New Roman" w:hAnsi="Times New Roman" w:cs="Times New Roman"/>
          <w:bCs/>
          <w:sz w:val="24"/>
          <w:szCs w:val="24"/>
        </w:rPr>
        <w:t>intermedia</w:t>
      </w:r>
      <w:r w:rsidR="003042F2">
        <w:rPr>
          <w:rFonts w:ascii="Times New Roman" w:hAnsi="Times New Roman" w:cs="Times New Roman"/>
          <w:bCs/>
          <w:sz w:val="24"/>
          <w:szCs w:val="24"/>
        </w:rPr>
        <w:t xml:space="preserve">te </w:t>
      </w:r>
      <w:r w:rsidR="00750403">
        <w:rPr>
          <w:rFonts w:ascii="Times New Roman" w:hAnsi="Times New Roman" w:cs="Times New Roman"/>
          <w:bCs/>
          <w:sz w:val="24"/>
          <w:szCs w:val="24"/>
        </w:rPr>
        <w:t>appellate</w:t>
      </w:r>
      <w:r>
        <w:rPr>
          <w:rFonts w:ascii="Times New Roman" w:hAnsi="Times New Roman" w:cs="Times New Roman"/>
          <w:bCs/>
          <w:sz w:val="24"/>
          <w:szCs w:val="24"/>
        </w:rPr>
        <w:t xml:space="preserve"> courts unanimously overturn </w:t>
      </w:r>
      <w:proofErr w:type="spellStart"/>
      <w:r>
        <w:rPr>
          <w:rFonts w:ascii="Times New Roman" w:hAnsi="Times New Roman" w:cs="Times New Roman"/>
          <w:bCs/>
          <w:sz w:val="24"/>
          <w:szCs w:val="24"/>
        </w:rPr>
        <w:t>Erongan’s</w:t>
      </w:r>
      <w:proofErr w:type="spellEnd"/>
      <w:r>
        <w:rPr>
          <w:rFonts w:ascii="Times New Roman" w:hAnsi="Times New Roman" w:cs="Times New Roman"/>
          <w:bCs/>
          <w:sz w:val="24"/>
          <w:szCs w:val="24"/>
        </w:rPr>
        <w:t xml:space="preserve"> decision</w:t>
      </w:r>
      <w:r w:rsidR="00203282">
        <w:rPr>
          <w:rFonts w:ascii="Times New Roman" w:hAnsi="Times New Roman" w:cs="Times New Roman"/>
          <w:bCs/>
          <w:sz w:val="24"/>
          <w:szCs w:val="24"/>
        </w:rPr>
        <w:t xml:space="preserve">, citing that they found </w:t>
      </w:r>
      <w:r>
        <w:rPr>
          <w:rFonts w:ascii="Times New Roman" w:hAnsi="Times New Roman" w:cs="Times New Roman"/>
          <w:bCs/>
          <w:sz w:val="24"/>
          <w:szCs w:val="24"/>
        </w:rPr>
        <w:t xml:space="preserve">“no </w:t>
      </w:r>
      <w:r w:rsidRPr="00A96898">
        <w:rPr>
          <w:rFonts w:ascii="Times New Roman" w:hAnsi="Times New Roman" w:cs="Times New Roman"/>
          <w:bCs/>
          <w:sz w:val="24"/>
          <w:szCs w:val="24"/>
        </w:rPr>
        <w:t xml:space="preserve">error in </w:t>
      </w:r>
      <w:r w:rsidR="00203282">
        <w:rPr>
          <w:rFonts w:ascii="Times New Roman" w:hAnsi="Times New Roman" w:cs="Times New Roman"/>
          <w:bCs/>
          <w:sz w:val="24"/>
          <w:szCs w:val="24"/>
        </w:rPr>
        <w:t xml:space="preserve">the </w:t>
      </w:r>
      <w:r w:rsidRPr="00A96898">
        <w:rPr>
          <w:rFonts w:ascii="Times New Roman" w:hAnsi="Times New Roman" w:cs="Times New Roman"/>
          <w:bCs/>
          <w:sz w:val="24"/>
          <w:szCs w:val="24"/>
        </w:rPr>
        <w:t>CPC’s</w:t>
      </w:r>
      <w:r>
        <w:rPr>
          <w:rFonts w:ascii="Times New Roman" w:hAnsi="Times New Roman" w:cs="Times New Roman"/>
          <w:bCs/>
          <w:sz w:val="24"/>
          <w:szCs w:val="24"/>
        </w:rPr>
        <w:t xml:space="preserve"> </w:t>
      </w:r>
      <w:r w:rsidRPr="00A96898">
        <w:rPr>
          <w:rFonts w:ascii="Times New Roman" w:hAnsi="Times New Roman" w:cs="Times New Roman"/>
          <w:bCs/>
          <w:sz w:val="24"/>
          <w:szCs w:val="24"/>
        </w:rPr>
        <w:t>determination</w:t>
      </w:r>
      <w:r>
        <w:rPr>
          <w:rFonts w:ascii="Times New Roman" w:hAnsi="Times New Roman" w:cs="Times New Roman"/>
          <w:bCs/>
          <w:sz w:val="24"/>
          <w:szCs w:val="24"/>
        </w:rPr>
        <w:t xml:space="preserve"> </w:t>
      </w:r>
      <w:r w:rsidR="00203282">
        <w:rPr>
          <w:rFonts w:ascii="Times New Roman" w:hAnsi="Times New Roman" w:cs="Times New Roman"/>
          <w:bCs/>
          <w:sz w:val="24"/>
          <w:szCs w:val="24"/>
        </w:rPr>
        <w:t xml:space="preserve">that </w:t>
      </w:r>
      <w:r>
        <w:rPr>
          <w:rFonts w:ascii="Times New Roman" w:hAnsi="Times New Roman" w:cs="Times New Roman"/>
          <w:bCs/>
          <w:sz w:val="24"/>
          <w:szCs w:val="24"/>
        </w:rPr>
        <w:t xml:space="preserve">the project… was not subject to the </w:t>
      </w:r>
      <w:r w:rsidRPr="00A96898">
        <w:rPr>
          <w:rFonts w:ascii="Times New Roman" w:hAnsi="Times New Roman" w:cs="Times New Roman"/>
          <w:bCs/>
          <w:sz w:val="24"/>
          <w:szCs w:val="24"/>
        </w:rPr>
        <w:t>Uniform Land Use Review</w:t>
      </w:r>
      <w:r>
        <w:rPr>
          <w:rFonts w:ascii="Times New Roman" w:hAnsi="Times New Roman" w:cs="Times New Roman"/>
          <w:bCs/>
          <w:sz w:val="24"/>
          <w:szCs w:val="24"/>
        </w:rPr>
        <w:t xml:space="preserve"> </w:t>
      </w:r>
      <w:r w:rsidRPr="00A96898">
        <w:rPr>
          <w:rFonts w:ascii="Times New Roman" w:hAnsi="Times New Roman" w:cs="Times New Roman"/>
          <w:bCs/>
          <w:sz w:val="24"/>
          <w:szCs w:val="24"/>
        </w:rPr>
        <w:t>Procedur</w:t>
      </w:r>
      <w:r>
        <w:rPr>
          <w:rFonts w:ascii="Times New Roman" w:hAnsi="Times New Roman" w:cs="Times New Roman"/>
          <w:bCs/>
          <w:sz w:val="24"/>
          <w:szCs w:val="24"/>
        </w:rPr>
        <w:t xml:space="preserve">e.” </w:t>
      </w:r>
      <w:r w:rsidR="00F36721">
        <w:rPr>
          <w:rFonts w:ascii="Times New Roman" w:hAnsi="Times New Roman" w:cs="Times New Roman"/>
          <w:bCs/>
          <w:sz w:val="24"/>
          <w:szCs w:val="24"/>
        </w:rPr>
        <w:t xml:space="preserve">The city’s Zoning Resolution, the court stated, gives the Commission ultimate say in </w:t>
      </w:r>
      <w:r w:rsidR="00C54F67">
        <w:rPr>
          <w:rFonts w:ascii="Times New Roman" w:hAnsi="Times New Roman" w:cs="Times New Roman"/>
          <w:bCs/>
          <w:sz w:val="24"/>
          <w:szCs w:val="24"/>
        </w:rPr>
        <w:t>what should be determined a minor</w:t>
      </w:r>
      <w:r w:rsidR="00474BF3">
        <w:rPr>
          <w:rFonts w:ascii="Times New Roman" w:hAnsi="Times New Roman" w:cs="Times New Roman"/>
          <w:bCs/>
          <w:sz w:val="24"/>
          <w:szCs w:val="24"/>
        </w:rPr>
        <w:t xml:space="preserve"> </w:t>
      </w:r>
      <w:r w:rsidR="00C54F67">
        <w:rPr>
          <w:rFonts w:ascii="Times New Roman" w:hAnsi="Times New Roman" w:cs="Times New Roman"/>
          <w:bCs/>
          <w:sz w:val="24"/>
          <w:szCs w:val="24"/>
        </w:rPr>
        <w:t>modification to a</w:t>
      </w:r>
      <w:r w:rsidR="00474BF3">
        <w:rPr>
          <w:rFonts w:ascii="Times New Roman" w:hAnsi="Times New Roman" w:cs="Times New Roman"/>
          <w:bCs/>
          <w:sz w:val="24"/>
          <w:szCs w:val="24"/>
        </w:rPr>
        <w:t>n</w:t>
      </w:r>
      <w:r w:rsidR="00C54F67">
        <w:rPr>
          <w:rFonts w:ascii="Times New Roman" w:hAnsi="Times New Roman" w:cs="Times New Roman"/>
          <w:bCs/>
          <w:sz w:val="24"/>
          <w:szCs w:val="24"/>
        </w:rPr>
        <w:t xml:space="preserve"> </w:t>
      </w:r>
      <w:r w:rsidR="00474BF3">
        <w:rPr>
          <w:rFonts w:ascii="Times New Roman" w:hAnsi="Times New Roman" w:cs="Times New Roman"/>
          <w:bCs/>
          <w:sz w:val="24"/>
          <w:szCs w:val="24"/>
        </w:rPr>
        <w:t>LSRD.</w:t>
      </w:r>
      <w:r w:rsidR="00C54F67">
        <w:rPr>
          <w:rStyle w:val="FootnoteReference"/>
          <w:rFonts w:ascii="Times New Roman" w:hAnsi="Times New Roman" w:cs="Times New Roman"/>
          <w:bCs/>
          <w:sz w:val="24"/>
          <w:szCs w:val="24"/>
        </w:rPr>
        <w:footnoteReference w:id="13"/>
      </w:r>
      <w:r w:rsidR="00C54F67">
        <w:rPr>
          <w:rFonts w:ascii="Times New Roman" w:hAnsi="Times New Roman" w:cs="Times New Roman"/>
          <w:bCs/>
          <w:sz w:val="24"/>
          <w:szCs w:val="24"/>
        </w:rPr>
        <w:t xml:space="preserve"> </w:t>
      </w:r>
      <w:r w:rsidR="00451D94">
        <w:rPr>
          <w:rFonts w:ascii="Times New Roman" w:hAnsi="Times New Roman" w:cs="Times New Roman"/>
          <w:bCs/>
          <w:sz w:val="24"/>
          <w:szCs w:val="24"/>
        </w:rPr>
        <w:t xml:space="preserve">This decision didn’t </w:t>
      </w:r>
      <w:r w:rsidR="00B9613A">
        <w:rPr>
          <w:rFonts w:ascii="Times New Roman" w:hAnsi="Times New Roman" w:cs="Times New Roman"/>
          <w:bCs/>
          <w:sz w:val="24"/>
          <w:szCs w:val="24"/>
        </w:rPr>
        <w:t xml:space="preserve">immediately </w:t>
      </w:r>
      <w:r w:rsidR="00451D94">
        <w:rPr>
          <w:rFonts w:ascii="Times New Roman" w:hAnsi="Times New Roman" w:cs="Times New Roman"/>
          <w:bCs/>
          <w:sz w:val="24"/>
          <w:szCs w:val="24"/>
        </w:rPr>
        <w:t>give the project the green-light, though. Two other lawsuits</w:t>
      </w:r>
      <w:r w:rsidR="00B9613A">
        <w:rPr>
          <w:rFonts w:ascii="Times New Roman" w:hAnsi="Times New Roman" w:cs="Times New Roman"/>
          <w:bCs/>
          <w:sz w:val="24"/>
          <w:szCs w:val="24"/>
        </w:rPr>
        <w:t xml:space="preserve"> </w:t>
      </w:r>
      <w:r w:rsidR="003579EA">
        <w:rPr>
          <w:rFonts w:ascii="Times New Roman" w:eastAsia="Times New Roman" w:hAnsi="Times New Roman" w:cs="Times New Roman"/>
          <w:bCs/>
          <w:sz w:val="24"/>
          <w:szCs w:val="24"/>
        </w:rPr>
        <w:t xml:space="preserve">– </w:t>
      </w:r>
      <w:r w:rsidR="00B9613A">
        <w:rPr>
          <w:rFonts w:ascii="Times New Roman" w:hAnsi="Times New Roman" w:cs="Times New Roman"/>
          <w:bCs/>
          <w:sz w:val="24"/>
          <w:szCs w:val="24"/>
        </w:rPr>
        <w:t xml:space="preserve">one dealing with environmental review and one with more minor zoning issues </w:t>
      </w:r>
      <w:r w:rsidR="003579EA">
        <w:rPr>
          <w:rFonts w:ascii="Times New Roman" w:eastAsia="Times New Roman" w:hAnsi="Times New Roman" w:cs="Times New Roman"/>
          <w:bCs/>
          <w:sz w:val="24"/>
          <w:szCs w:val="24"/>
        </w:rPr>
        <w:t xml:space="preserve">– </w:t>
      </w:r>
      <w:r w:rsidR="00D17888">
        <w:rPr>
          <w:rFonts w:ascii="Times New Roman" w:hAnsi="Times New Roman" w:cs="Times New Roman"/>
          <w:bCs/>
          <w:sz w:val="24"/>
          <w:szCs w:val="24"/>
        </w:rPr>
        <w:t>also</w:t>
      </w:r>
      <w:r w:rsidR="00E36EDB">
        <w:rPr>
          <w:rFonts w:ascii="Times New Roman" w:hAnsi="Times New Roman" w:cs="Times New Roman"/>
          <w:bCs/>
          <w:sz w:val="24"/>
          <w:szCs w:val="24"/>
        </w:rPr>
        <w:t xml:space="preserve"> got the approval of </w:t>
      </w:r>
      <w:proofErr w:type="spellStart"/>
      <w:r w:rsidR="00E36EDB">
        <w:rPr>
          <w:rFonts w:ascii="Times New Roman" w:hAnsi="Times New Roman" w:cs="Times New Roman"/>
          <w:bCs/>
          <w:sz w:val="24"/>
          <w:szCs w:val="24"/>
        </w:rPr>
        <w:t>Ernogan</w:t>
      </w:r>
      <w:proofErr w:type="spellEnd"/>
      <w:r w:rsidR="00D17888">
        <w:rPr>
          <w:rFonts w:ascii="Times New Roman" w:hAnsi="Times New Roman" w:cs="Times New Roman"/>
          <w:bCs/>
          <w:sz w:val="24"/>
          <w:szCs w:val="24"/>
        </w:rPr>
        <w:t xml:space="preserve"> in February of 2020</w:t>
      </w:r>
      <w:r w:rsidR="00E36EDB">
        <w:rPr>
          <w:rFonts w:ascii="Times New Roman" w:hAnsi="Times New Roman" w:cs="Times New Roman"/>
          <w:bCs/>
          <w:sz w:val="24"/>
          <w:szCs w:val="24"/>
        </w:rPr>
        <w:t>.</w:t>
      </w:r>
      <w:r w:rsidR="00D17888">
        <w:rPr>
          <w:rFonts w:ascii="Times New Roman" w:hAnsi="Times New Roman" w:cs="Times New Roman"/>
          <w:bCs/>
          <w:sz w:val="24"/>
          <w:szCs w:val="24"/>
        </w:rPr>
        <w:t xml:space="preserve"> </w:t>
      </w:r>
      <w:r w:rsidR="00AC4E17">
        <w:rPr>
          <w:rFonts w:ascii="Times New Roman" w:hAnsi="Times New Roman" w:cs="Times New Roman"/>
          <w:bCs/>
          <w:sz w:val="24"/>
          <w:szCs w:val="24"/>
        </w:rPr>
        <w:t xml:space="preserve">Yet both suits faced the same fate as the first one and got unanimously overruled by </w:t>
      </w:r>
      <w:r w:rsidR="003579EA">
        <w:rPr>
          <w:rFonts w:ascii="Times New Roman" w:hAnsi="Times New Roman" w:cs="Times New Roman"/>
          <w:bCs/>
          <w:sz w:val="24"/>
          <w:szCs w:val="24"/>
        </w:rPr>
        <w:t>the</w:t>
      </w:r>
      <w:r w:rsidR="003042F2">
        <w:rPr>
          <w:rFonts w:ascii="Times New Roman" w:hAnsi="Times New Roman" w:cs="Times New Roman"/>
          <w:bCs/>
          <w:sz w:val="24"/>
          <w:szCs w:val="24"/>
        </w:rPr>
        <w:t xml:space="preserve"> intermediate</w:t>
      </w:r>
      <w:r w:rsidR="00AC4E17">
        <w:rPr>
          <w:rFonts w:ascii="Times New Roman" w:hAnsi="Times New Roman" w:cs="Times New Roman"/>
          <w:bCs/>
          <w:sz w:val="24"/>
          <w:szCs w:val="24"/>
        </w:rPr>
        <w:t xml:space="preserve"> appellate cour</w:t>
      </w:r>
      <w:r w:rsidR="003042F2">
        <w:rPr>
          <w:rFonts w:ascii="Times New Roman" w:hAnsi="Times New Roman" w:cs="Times New Roman"/>
          <w:bCs/>
          <w:sz w:val="24"/>
          <w:szCs w:val="24"/>
        </w:rPr>
        <w:t>t</w:t>
      </w:r>
      <w:r w:rsidR="003579EA">
        <w:rPr>
          <w:rFonts w:ascii="Times New Roman" w:hAnsi="Times New Roman" w:cs="Times New Roman"/>
          <w:bCs/>
          <w:sz w:val="24"/>
          <w:szCs w:val="24"/>
        </w:rPr>
        <w:t>s</w:t>
      </w:r>
      <w:r w:rsidR="003042F2">
        <w:rPr>
          <w:rFonts w:ascii="Times New Roman" w:hAnsi="Times New Roman" w:cs="Times New Roman"/>
          <w:bCs/>
          <w:sz w:val="24"/>
          <w:szCs w:val="24"/>
        </w:rPr>
        <w:t xml:space="preserve"> </w:t>
      </w:r>
      <w:r w:rsidR="00AC4E17">
        <w:rPr>
          <w:rFonts w:ascii="Times New Roman" w:hAnsi="Times New Roman" w:cs="Times New Roman"/>
          <w:bCs/>
          <w:sz w:val="24"/>
          <w:szCs w:val="24"/>
        </w:rPr>
        <w:t xml:space="preserve">a year later. </w:t>
      </w:r>
      <w:r w:rsidR="00750403">
        <w:rPr>
          <w:rFonts w:ascii="Times New Roman" w:hAnsi="Times New Roman" w:cs="Times New Roman"/>
          <w:bCs/>
          <w:sz w:val="24"/>
          <w:szCs w:val="24"/>
        </w:rPr>
        <w:t xml:space="preserve">Because the </w:t>
      </w:r>
      <w:r w:rsidR="003042F2">
        <w:rPr>
          <w:rFonts w:ascii="Times New Roman" w:hAnsi="Times New Roman" w:cs="Times New Roman"/>
          <w:bCs/>
          <w:sz w:val="24"/>
          <w:szCs w:val="24"/>
        </w:rPr>
        <w:t xml:space="preserve">intermediate </w:t>
      </w:r>
      <w:r w:rsidR="00750403">
        <w:rPr>
          <w:rFonts w:ascii="Times New Roman" w:hAnsi="Times New Roman" w:cs="Times New Roman"/>
          <w:bCs/>
          <w:sz w:val="24"/>
          <w:szCs w:val="24"/>
        </w:rPr>
        <w:t xml:space="preserve">appellate courts were unanimous in all three of their decisions, the </w:t>
      </w:r>
      <w:r w:rsidR="003042F2">
        <w:rPr>
          <w:rFonts w:ascii="Times New Roman" w:hAnsi="Times New Roman" w:cs="Times New Roman"/>
          <w:bCs/>
          <w:sz w:val="24"/>
          <w:szCs w:val="24"/>
        </w:rPr>
        <w:t xml:space="preserve">only hope for the plaintiffs of the three suits was to appeal to the </w:t>
      </w:r>
      <w:r w:rsidR="0099475A">
        <w:rPr>
          <w:rFonts w:ascii="Times New Roman" w:hAnsi="Times New Roman" w:cs="Times New Roman"/>
          <w:bCs/>
          <w:sz w:val="24"/>
          <w:szCs w:val="24"/>
        </w:rPr>
        <w:t>higher court of appeals</w:t>
      </w:r>
      <w:r w:rsidR="003042F2">
        <w:rPr>
          <w:rFonts w:ascii="Times New Roman" w:hAnsi="Times New Roman" w:cs="Times New Roman"/>
          <w:bCs/>
          <w:sz w:val="24"/>
          <w:szCs w:val="24"/>
        </w:rPr>
        <w:t>, which declined th</w:t>
      </w:r>
      <w:r w:rsidR="001D0DB0">
        <w:rPr>
          <w:rFonts w:ascii="Times New Roman" w:hAnsi="Times New Roman" w:cs="Times New Roman"/>
          <w:bCs/>
          <w:sz w:val="24"/>
          <w:szCs w:val="24"/>
        </w:rPr>
        <w:t>eir</w:t>
      </w:r>
      <w:r w:rsidR="003042F2">
        <w:rPr>
          <w:rFonts w:ascii="Times New Roman" w:hAnsi="Times New Roman" w:cs="Times New Roman"/>
          <w:bCs/>
          <w:sz w:val="24"/>
          <w:szCs w:val="24"/>
        </w:rPr>
        <w:t xml:space="preserve"> request.</w:t>
      </w:r>
      <w:r w:rsidR="003042F2">
        <w:rPr>
          <w:rStyle w:val="FootnoteReference"/>
          <w:rFonts w:ascii="Times New Roman" w:hAnsi="Times New Roman" w:cs="Times New Roman"/>
          <w:bCs/>
          <w:sz w:val="24"/>
          <w:szCs w:val="24"/>
        </w:rPr>
        <w:footnoteReference w:id="14"/>
      </w:r>
      <w:r w:rsidR="00424653">
        <w:rPr>
          <w:rFonts w:ascii="Times New Roman" w:hAnsi="Times New Roman" w:cs="Times New Roman"/>
          <w:bCs/>
          <w:sz w:val="24"/>
          <w:szCs w:val="24"/>
        </w:rPr>
        <w:t xml:space="preserve">  </w:t>
      </w:r>
    </w:p>
    <w:p w14:paraId="541B08D0" w14:textId="664921F4" w:rsidR="00424653" w:rsidRDefault="00424653" w:rsidP="007F6A0D">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lastRenderedPageBreak/>
        <w:t xml:space="preserve">By the spring of 2021, the developers all had legal approval to construct </w:t>
      </w:r>
      <w:r w:rsidR="009C1AF1">
        <w:rPr>
          <w:rFonts w:ascii="Times New Roman" w:hAnsi="Times New Roman" w:cs="Times New Roman"/>
          <w:bCs/>
          <w:sz w:val="24"/>
          <w:szCs w:val="24"/>
        </w:rPr>
        <w:t xml:space="preserve">their towers. </w:t>
      </w:r>
      <w:r w:rsidR="00CB798A">
        <w:rPr>
          <w:rFonts w:ascii="Times New Roman" w:hAnsi="Times New Roman" w:cs="Times New Roman"/>
          <w:bCs/>
          <w:sz w:val="24"/>
          <w:szCs w:val="24"/>
        </w:rPr>
        <w:t>Unfortunately, the Commission’s initial approval of the project and the intermediate courts interpretation of the ULURP procedures are entirely sound. The Commission should have a final say in what’s determined to be a minor modification, and in the case of these towers it appears that they are in line with the rules set out by th</w:t>
      </w:r>
      <w:r w:rsidR="007D5FD6">
        <w:rPr>
          <w:rFonts w:ascii="Times New Roman" w:hAnsi="Times New Roman" w:cs="Times New Roman"/>
          <w:bCs/>
          <w:sz w:val="24"/>
          <w:szCs w:val="24"/>
        </w:rPr>
        <w:t xml:space="preserve">e </w:t>
      </w:r>
      <w:r w:rsidR="00CB798A">
        <w:rPr>
          <w:rFonts w:ascii="Times New Roman" w:hAnsi="Times New Roman" w:cs="Times New Roman"/>
          <w:bCs/>
          <w:sz w:val="24"/>
          <w:szCs w:val="24"/>
        </w:rPr>
        <w:t>LSRD.</w:t>
      </w:r>
      <w:r w:rsidR="00952F29">
        <w:rPr>
          <w:rFonts w:ascii="Times New Roman" w:hAnsi="Times New Roman" w:cs="Times New Roman"/>
          <w:bCs/>
          <w:sz w:val="24"/>
          <w:szCs w:val="24"/>
        </w:rPr>
        <w:t xml:space="preserve"> Despite a</w:t>
      </w:r>
      <w:r w:rsidR="007D5FD6">
        <w:rPr>
          <w:rFonts w:ascii="Times New Roman" w:hAnsi="Times New Roman" w:cs="Times New Roman"/>
          <w:bCs/>
          <w:sz w:val="24"/>
          <w:szCs w:val="24"/>
        </w:rPr>
        <w:t xml:space="preserve"> legally justifiable outcome, </w:t>
      </w:r>
      <w:r w:rsidR="00952F29">
        <w:rPr>
          <w:rFonts w:ascii="Times New Roman" w:hAnsi="Times New Roman" w:cs="Times New Roman"/>
          <w:bCs/>
          <w:sz w:val="24"/>
          <w:szCs w:val="24"/>
        </w:rPr>
        <w:t xml:space="preserve">the projects will </w:t>
      </w:r>
      <w:r w:rsidR="007D5FD6">
        <w:rPr>
          <w:rFonts w:ascii="Times New Roman" w:hAnsi="Times New Roman" w:cs="Times New Roman"/>
          <w:bCs/>
          <w:sz w:val="24"/>
          <w:szCs w:val="24"/>
        </w:rPr>
        <w:t xml:space="preserve">still </w:t>
      </w:r>
      <w:r w:rsidR="00952F29">
        <w:rPr>
          <w:rFonts w:ascii="Times New Roman" w:hAnsi="Times New Roman" w:cs="Times New Roman"/>
          <w:bCs/>
          <w:sz w:val="24"/>
          <w:szCs w:val="24"/>
        </w:rPr>
        <w:t>negative</w:t>
      </w:r>
      <w:r w:rsidR="004416EE">
        <w:rPr>
          <w:rFonts w:ascii="Times New Roman" w:hAnsi="Times New Roman" w:cs="Times New Roman"/>
          <w:bCs/>
          <w:sz w:val="24"/>
          <w:szCs w:val="24"/>
        </w:rPr>
        <w:t>ly</w:t>
      </w:r>
      <w:r w:rsidR="00952F29">
        <w:rPr>
          <w:rFonts w:ascii="Times New Roman" w:hAnsi="Times New Roman" w:cs="Times New Roman"/>
          <w:bCs/>
          <w:sz w:val="24"/>
          <w:szCs w:val="24"/>
        </w:rPr>
        <w:t xml:space="preserve"> </w:t>
      </w:r>
      <w:r w:rsidR="004416EE">
        <w:rPr>
          <w:rFonts w:ascii="Times New Roman" w:hAnsi="Times New Roman" w:cs="Times New Roman"/>
          <w:bCs/>
          <w:sz w:val="24"/>
          <w:szCs w:val="24"/>
        </w:rPr>
        <w:t>impact</w:t>
      </w:r>
      <w:r w:rsidR="00952F29">
        <w:rPr>
          <w:rFonts w:ascii="Times New Roman" w:hAnsi="Times New Roman" w:cs="Times New Roman"/>
          <w:bCs/>
          <w:sz w:val="24"/>
          <w:szCs w:val="24"/>
        </w:rPr>
        <w:t xml:space="preserve"> the area. </w:t>
      </w:r>
    </w:p>
    <w:p w14:paraId="7A76BC60" w14:textId="387E6158" w:rsidR="003067D3" w:rsidRPr="00256109" w:rsidRDefault="00256109" w:rsidP="003067D3">
      <w:pPr>
        <w:spacing w:line="240" w:lineRule="auto"/>
        <w:rPr>
          <w:rFonts w:ascii="Times New Roman" w:hAnsi="Times New Roman" w:cs="Times New Roman"/>
          <w:bCs/>
          <w:sz w:val="24"/>
          <w:szCs w:val="24"/>
        </w:rPr>
      </w:pPr>
      <w:r>
        <w:rPr>
          <w:rFonts w:ascii="Times New Roman" w:hAnsi="Times New Roman" w:cs="Times New Roman"/>
          <w:bCs/>
          <w:i/>
          <w:iCs/>
          <w:sz w:val="24"/>
          <w:szCs w:val="24"/>
        </w:rPr>
        <w:t>Interview</w:t>
      </w:r>
    </w:p>
    <w:p w14:paraId="60DA69DA" w14:textId="7038723D" w:rsidR="003067D3" w:rsidRPr="00842B4C" w:rsidRDefault="0035556B" w:rsidP="00A96898">
      <w:pPr>
        <w:spacing w:line="480" w:lineRule="auto"/>
        <w:rPr>
          <w:rFonts w:ascii="Times New Roman" w:hAnsi="Times New Roman" w:cs="Times New Roman"/>
          <w:bCs/>
          <w:i/>
          <w:iCs/>
          <w:sz w:val="24"/>
          <w:szCs w:val="24"/>
        </w:rPr>
      </w:pPr>
      <w:r>
        <w:rPr>
          <w:rFonts w:ascii="Times New Roman" w:eastAsia="Times New Roman" w:hAnsi="Times New Roman" w:cs="Times New Roman"/>
          <w:bCs/>
          <w:i/>
          <w:iCs/>
          <w:sz w:val="24"/>
          <w:szCs w:val="24"/>
        </w:rPr>
        <w:pict w14:anchorId="623D998C">
          <v:rect id="_x0000_i1029" style="width:0;height:1.5pt" o:hralign="center" o:hrstd="t" o:hr="t" fillcolor="#a0a0a0" stroked="f"/>
        </w:pict>
      </w:r>
    </w:p>
    <w:p w14:paraId="2A9E617E" w14:textId="3CE69834" w:rsidR="005E3B34" w:rsidRDefault="00256109" w:rsidP="00256109">
      <w:pPr>
        <w:spacing w:line="480" w:lineRule="auto"/>
        <w:rPr>
          <w:rFonts w:ascii="Times New Roman" w:hAnsi="Times New Roman" w:cs="Times New Roman"/>
          <w:bCs/>
          <w:sz w:val="24"/>
          <w:szCs w:val="24"/>
        </w:rPr>
      </w:pPr>
      <w:r>
        <w:rPr>
          <w:rFonts w:ascii="Times New Roman" w:hAnsi="Times New Roman" w:cs="Times New Roman"/>
          <w:bCs/>
          <w:sz w:val="24"/>
          <w:szCs w:val="24"/>
        </w:rPr>
        <w:tab/>
        <w:t xml:space="preserve">I spoke with Marc Richardson, Vice President of the </w:t>
      </w:r>
      <w:r w:rsidRPr="00256109">
        <w:rPr>
          <w:rFonts w:ascii="Times New Roman" w:hAnsi="Times New Roman" w:cs="Times New Roman"/>
          <w:bCs/>
          <w:sz w:val="24"/>
          <w:szCs w:val="24"/>
        </w:rPr>
        <w:t xml:space="preserve">Tenants United Fighting </w:t>
      </w:r>
      <w:r>
        <w:rPr>
          <w:rFonts w:ascii="Times New Roman" w:hAnsi="Times New Roman" w:cs="Times New Roman"/>
          <w:bCs/>
          <w:sz w:val="24"/>
          <w:szCs w:val="24"/>
        </w:rPr>
        <w:t>f</w:t>
      </w:r>
      <w:r w:rsidRPr="00256109">
        <w:rPr>
          <w:rFonts w:ascii="Times New Roman" w:hAnsi="Times New Roman" w:cs="Times New Roman"/>
          <w:bCs/>
          <w:sz w:val="24"/>
          <w:szCs w:val="24"/>
        </w:rPr>
        <w:t>or Lower East Side (TUFF-LES)</w:t>
      </w:r>
      <w:r>
        <w:rPr>
          <w:rFonts w:ascii="Times New Roman" w:hAnsi="Times New Roman" w:cs="Times New Roman"/>
          <w:bCs/>
          <w:sz w:val="24"/>
          <w:szCs w:val="24"/>
        </w:rPr>
        <w:t xml:space="preserve">. TUFF-LES was one of several community groups that filed </w:t>
      </w:r>
      <w:r w:rsidR="003579EA">
        <w:rPr>
          <w:rFonts w:ascii="Times New Roman" w:hAnsi="Times New Roman" w:cs="Times New Roman"/>
          <w:bCs/>
          <w:sz w:val="24"/>
          <w:szCs w:val="24"/>
        </w:rPr>
        <w:t xml:space="preserve">a </w:t>
      </w:r>
      <w:r>
        <w:rPr>
          <w:rFonts w:ascii="Times New Roman" w:hAnsi="Times New Roman" w:cs="Times New Roman"/>
          <w:bCs/>
          <w:sz w:val="24"/>
          <w:szCs w:val="24"/>
        </w:rPr>
        <w:t xml:space="preserve">lawsuit </w:t>
      </w:r>
      <w:r w:rsidR="003579EA">
        <w:rPr>
          <w:rFonts w:ascii="Times New Roman" w:hAnsi="Times New Roman" w:cs="Times New Roman"/>
          <w:bCs/>
          <w:sz w:val="24"/>
          <w:szCs w:val="24"/>
        </w:rPr>
        <w:t xml:space="preserve">that claimed </w:t>
      </w:r>
      <w:r w:rsidR="00CC0675">
        <w:rPr>
          <w:rFonts w:ascii="Times New Roman" w:hAnsi="Times New Roman" w:cs="Times New Roman"/>
          <w:bCs/>
          <w:sz w:val="24"/>
          <w:szCs w:val="24"/>
        </w:rPr>
        <w:t>the project</w:t>
      </w:r>
      <w:r>
        <w:rPr>
          <w:rFonts w:ascii="Times New Roman" w:hAnsi="Times New Roman" w:cs="Times New Roman"/>
          <w:bCs/>
          <w:sz w:val="24"/>
          <w:szCs w:val="24"/>
        </w:rPr>
        <w:t xml:space="preserve"> didn’t conduct an adequate environmental review process. </w:t>
      </w:r>
      <w:r w:rsidR="00B170C7">
        <w:rPr>
          <w:rFonts w:ascii="Times New Roman" w:hAnsi="Times New Roman" w:cs="Times New Roman"/>
          <w:bCs/>
          <w:sz w:val="24"/>
          <w:szCs w:val="24"/>
        </w:rPr>
        <w:t>Marc</w:t>
      </w:r>
      <w:r>
        <w:rPr>
          <w:rFonts w:ascii="Times New Roman" w:hAnsi="Times New Roman" w:cs="Times New Roman"/>
          <w:bCs/>
          <w:sz w:val="24"/>
          <w:szCs w:val="24"/>
        </w:rPr>
        <w:t xml:space="preserve"> had an incredibly </w:t>
      </w:r>
      <w:r w:rsidR="00E60461">
        <w:rPr>
          <w:rFonts w:ascii="Times New Roman" w:hAnsi="Times New Roman" w:cs="Times New Roman"/>
          <w:bCs/>
          <w:sz w:val="24"/>
          <w:szCs w:val="24"/>
        </w:rPr>
        <w:t>matter-of fact</w:t>
      </w:r>
      <w:r>
        <w:rPr>
          <w:rFonts w:ascii="Times New Roman" w:hAnsi="Times New Roman" w:cs="Times New Roman"/>
          <w:bCs/>
          <w:sz w:val="24"/>
          <w:szCs w:val="24"/>
        </w:rPr>
        <w:t xml:space="preserve"> tone</w:t>
      </w:r>
      <w:r w:rsidR="00E60461">
        <w:rPr>
          <w:rFonts w:ascii="Times New Roman" w:hAnsi="Times New Roman" w:cs="Times New Roman"/>
          <w:bCs/>
          <w:sz w:val="24"/>
          <w:szCs w:val="24"/>
        </w:rPr>
        <w:t xml:space="preserve">. He said that, from the very beginning, he knew the legal battle against the developers would be lost. He seemed more hopeful in the lawsuit filed by the Borough President than the lawsuit TUFF-LES </w:t>
      </w:r>
      <w:r w:rsidR="003579EA">
        <w:rPr>
          <w:rFonts w:ascii="Times New Roman" w:hAnsi="Times New Roman" w:cs="Times New Roman"/>
          <w:bCs/>
          <w:sz w:val="24"/>
          <w:szCs w:val="24"/>
        </w:rPr>
        <w:t>filed</w:t>
      </w:r>
      <w:r w:rsidR="00E60461">
        <w:rPr>
          <w:rFonts w:ascii="Times New Roman" w:hAnsi="Times New Roman" w:cs="Times New Roman"/>
          <w:bCs/>
          <w:sz w:val="24"/>
          <w:szCs w:val="24"/>
        </w:rPr>
        <w:t xml:space="preserve">. The ULURP process, Richardson said, could have ideally allowed for more than just lip-service from the developers and given the community more sway in how the tower would be built. He didn’t seem optimistic that a ULURP would have completely stopped the project, though. He noted that the councilwomen representing Two Bridges, Margaret Chin, </w:t>
      </w:r>
      <w:r w:rsidR="00B170C7">
        <w:rPr>
          <w:rFonts w:ascii="Times New Roman" w:hAnsi="Times New Roman" w:cs="Times New Roman"/>
          <w:bCs/>
          <w:sz w:val="24"/>
          <w:szCs w:val="24"/>
        </w:rPr>
        <w:t xml:space="preserve">made promises to stop its development if ULURP could be achieved, but he was doubtful that she could rally enough </w:t>
      </w:r>
      <w:r w:rsidR="001F7829">
        <w:rPr>
          <w:rFonts w:ascii="Times New Roman" w:hAnsi="Times New Roman" w:cs="Times New Roman"/>
          <w:bCs/>
          <w:sz w:val="24"/>
          <w:szCs w:val="24"/>
        </w:rPr>
        <w:t>C</w:t>
      </w:r>
      <w:r w:rsidR="00B170C7">
        <w:rPr>
          <w:rFonts w:ascii="Times New Roman" w:hAnsi="Times New Roman" w:cs="Times New Roman"/>
          <w:bCs/>
          <w:sz w:val="24"/>
          <w:szCs w:val="24"/>
        </w:rPr>
        <w:t xml:space="preserve">ouncil votes to overturn DeBlasio’s inevitable veto of the </w:t>
      </w:r>
      <w:r w:rsidR="001F7829">
        <w:rPr>
          <w:rFonts w:ascii="Times New Roman" w:hAnsi="Times New Roman" w:cs="Times New Roman"/>
          <w:bCs/>
          <w:sz w:val="24"/>
          <w:szCs w:val="24"/>
        </w:rPr>
        <w:t>C</w:t>
      </w:r>
      <w:r w:rsidR="00B170C7">
        <w:rPr>
          <w:rFonts w:ascii="Times New Roman" w:hAnsi="Times New Roman" w:cs="Times New Roman"/>
          <w:bCs/>
          <w:sz w:val="24"/>
          <w:szCs w:val="24"/>
        </w:rPr>
        <w:t xml:space="preserve">ouncil’s decision. </w:t>
      </w:r>
    </w:p>
    <w:p w14:paraId="5C31D487" w14:textId="1C3C9971" w:rsidR="00D60A54" w:rsidRDefault="00B170C7" w:rsidP="005E3B34">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Marc lives </w:t>
      </w:r>
      <w:r w:rsidR="005E3B34">
        <w:rPr>
          <w:rFonts w:ascii="Times New Roman" w:hAnsi="Times New Roman" w:cs="Times New Roman"/>
          <w:bCs/>
          <w:sz w:val="24"/>
          <w:szCs w:val="24"/>
        </w:rPr>
        <w:t xml:space="preserve">right next door to the </w:t>
      </w:r>
      <w:r w:rsidR="006F0A10">
        <w:rPr>
          <w:rFonts w:ascii="Times New Roman" w:hAnsi="Times New Roman" w:cs="Times New Roman"/>
          <w:bCs/>
          <w:sz w:val="24"/>
          <w:szCs w:val="24"/>
        </w:rPr>
        <w:t xml:space="preserve">future </w:t>
      </w:r>
      <w:r w:rsidR="005E3B34">
        <w:rPr>
          <w:rFonts w:ascii="Times New Roman" w:hAnsi="Times New Roman" w:cs="Times New Roman"/>
          <w:bCs/>
          <w:sz w:val="24"/>
          <w:szCs w:val="24"/>
        </w:rPr>
        <w:t>247 Cherry St. tower. His main concern was the</w:t>
      </w:r>
      <w:r w:rsidR="00650777">
        <w:rPr>
          <w:rFonts w:ascii="Times New Roman" w:hAnsi="Times New Roman" w:cs="Times New Roman"/>
          <w:bCs/>
          <w:sz w:val="24"/>
          <w:szCs w:val="24"/>
        </w:rPr>
        <w:t xml:space="preserve"> loss of open space and sunlight</w:t>
      </w:r>
      <w:r w:rsidR="005E3B34">
        <w:rPr>
          <w:rFonts w:ascii="Times New Roman" w:hAnsi="Times New Roman" w:cs="Times New Roman"/>
          <w:bCs/>
          <w:sz w:val="24"/>
          <w:szCs w:val="24"/>
        </w:rPr>
        <w:t>. He also mentioned concerns with construction and how that will impact his own parking.</w:t>
      </w:r>
      <w:r w:rsidR="00D60A54">
        <w:rPr>
          <w:rFonts w:ascii="Times New Roman" w:hAnsi="Times New Roman" w:cs="Times New Roman"/>
          <w:bCs/>
          <w:sz w:val="24"/>
          <w:szCs w:val="24"/>
        </w:rPr>
        <w:t xml:space="preserve"> He said the new towers </w:t>
      </w:r>
      <w:r w:rsidR="006F0A10">
        <w:rPr>
          <w:rFonts w:ascii="Times New Roman" w:hAnsi="Times New Roman" w:cs="Times New Roman"/>
          <w:bCs/>
          <w:sz w:val="24"/>
          <w:szCs w:val="24"/>
        </w:rPr>
        <w:t>will</w:t>
      </w:r>
      <w:r w:rsidR="00D60A54">
        <w:rPr>
          <w:rFonts w:ascii="Times New Roman" w:hAnsi="Times New Roman" w:cs="Times New Roman"/>
          <w:bCs/>
          <w:sz w:val="24"/>
          <w:szCs w:val="24"/>
        </w:rPr>
        <w:t xml:space="preserve"> set a precedent for what developers could do in the area</w:t>
      </w:r>
      <w:r w:rsidR="00844902">
        <w:rPr>
          <w:rFonts w:ascii="Times New Roman" w:hAnsi="Times New Roman" w:cs="Times New Roman"/>
          <w:bCs/>
          <w:sz w:val="24"/>
          <w:szCs w:val="24"/>
        </w:rPr>
        <w:t>.</w:t>
      </w:r>
      <w:r w:rsidR="00D60A54">
        <w:rPr>
          <w:rFonts w:ascii="Times New Roman" w:hAnsi="Times New Roman" w:cs="Times New Roman"/>
          <w:bCs/>
          <w:sz w:val="24"/>
          <w:szCs w:val="24"/>
        </w:rPr>
        <w:t xml:space="preserve"> While he noted that developers can afford stronger legal teams than the local </w:t>
      </w:r>
      <w:r w:rsidR="00D60A54">
        <w:rPr>
          <w:rFonts w:ascii="Times New Roman" w:hAnsi="Times New Roman" w:cs="Times New Roman"/>
          <w:bCs/>
          <w:sz w:val="24"/>
          <w:szCs w:val="24"/>
        </w:rPr>
        <w:lastRenderedPageBreak/>
        <w:t xml:space="preserve">community organizations, he still seemed encouraged by the </w:t>
      </w:r>
      <w:r w:rsidR="00844902">
        <w:rPr>
          <w:rFonts w:ascii="Times New Roman" w:hAnsi="Times New Roman" w:cs="Times New Roman"/>
          <w:bCs/>
          <w:sz w:val="24"/>
          <w:szCs w:val="24"/>
        </w:rPr>
        <w:t xml:space="preserve">fact that a judge sided with their lawsuit in the first place. </w:t>
      </w:r>
      <w:r w:rsidR="00A33375">
        <w:rPr>
          <w:rFonts w:ascii="Times New Roman" w:hAnsi="Times New Roman" w:cs="Times New Roman"/>
          <w:bCs/>
          <w:sz w:val="24"/>
          <w:szCs w:val="24"/>
        </w:rPr>
        <w:t xml:space="preserve">Marc emphasized that he’s been in the area for a </w:t>
      </w:r>
      <w:r w:rsidR="00644711">
        <w:rPr>
          <w:rFonts w:ascii="Times New Roman" w:hAnsi="Times New Roman" w:cs="Times New Roman"/>
          <w:bCs/>
          <w:sz w:val="24"/>
          <w:szCs w:val="24"/>
        </w:rPr>
        <w:t>while,</w:t>
      </w:r>
      <w:r w:rsidR="00A33375">
        <w:rPr>
          <w:rFonts w:ascii="Times New Roman" w:hAnsi="Times New Roman" w:cs="Times New Roman"/>
          <w:bCs/>
          <w:sz w:val="24"/>
          <w:szCs w:val="24"/>
        </w:rPr>
        <w:t xml:space="preserve"> so he’s accustomed to the fact that it’s constantly changing.</w:t>
      </w:r>
      <w:r w:rsidR="002B110A">
        <w:rPr>
          <w:rStyle w:val="FootnoteReference"/>
          <w:rFonts w:ascii="Times New Roman" w:hAnsi="Times New Roman" w:cs="Times New Roman"/>
          <w:bCs/>
          <w:sz w:val="24"/>
          <w:szCs w:val="24"/>
        </w:rPr>
        <w:footnoteReference w:id="15"/>
      </w:r>
    </w:p>
    <w:p w14:paraId="51A7EF86" w14:textId="75AB3233" w:rsidR="00844902" w:rsidRDefault="00D60A54" w:rsidP="007B29AC">
      <w:pPr>
        <w:pBdr>
          <w:bottom w:val="single" w:sz="4" w:space="1" w:color="auto"/>
        </w:pBdr>
        <w:spacing w:line="360" w:lineRule="auto"/>
        <w:rPr>
          <w:rFonts w:ascii="Times New Roman" w:hAnsi="Times New Roman" w:cs="Times New Roman"/>
          <w:bCs/>
          <w:i/>
          <w:iCs/>
          <w:sz w:val="24"/>
          <w:szCs w:val="24"/>
        </w:rPr>
      </w:pPr>
      <w:r>
        <w:rPr>
          <w:rFonts w:ascii="Times New Roman" w:hAnsi="Times New Roman" w:cs="Times New Roman"/>
          <w:bCs/>
          <w:i/>
          <w:iCs/>
          <w:sz w:val="24"/>
          <w:szCs w:val="24"/>
        </w:rPr>
        <w:t>Conclusion</w:t>
      </w:r>
    </w:p>
    <w:p w14:paraId="3E184DAD" w14:textId="1F95A33F" w:rsidR="00A341A3" w:rsidRDefault="00644711" w:rsidP="00A341A3">
      <w:pPr>
        <w:spacing w:line="480" w:lineRule="auto"/>
        <w:ind w:firstLine="720"/>
        <w:rPr>
          <w:rFonts w:ascii="Times New Roman" w:hAnsi="Times New Roman" w:cs="Times New Roman"/>
          <w:bCs/>
          <w:sz w:val="24"/>
          <w:szCs w:val="24"/>
        </w:rPr>
      </w:pPr>
      <w:r>
        <w:rPr>
          <w:rFonts w:ascii="Times New Roman" w:hAnsi="Times New Roman" w:cs="Times New Roman"/>
          <w:bCs/>
          <w:sz w:val="24"/>
          <w:szCs w:val="24"/>
        </w:rPr>
        <w:t xml:space="preserve">Luxury apartments moving into a lower-income community is nothing new in </w:t>
      </w:r>
      <w:r w:rsidR="00650777">
        <w:rPr>
          <w:rFonts w:ascii="Times New Roman" w:hAnsi="Times New Roman" w:cs="Times New Roman"/>
          <w:bCs/>
          <w:sz w:val="24"/>
          <w:szCs w:val="24"/>
        </w:rPr>
        <w:t>American</w:t>
      </w:r>
      <w:r w:rsidR="00D5031C">
        <w:rPr>
          <w:rFonts w:ascii="Times New Roman" w:hAnsi="Times New Roman" w:cs="Times New Roman"/>
          <w:bCs/>
          <w:sz w:val="24"/>
          <w:szCs w:val="24"/>
        </w:rPr>
        <w:t xml:space="preserve"> cities. The apartment complex at 946 Westminster St., for instance, sparked similar conversations about displacement, design inconsistencies and how the project was designated. </w:t>
      </w:r>
      <w:r w:rsidR="007B29AC">
        <w:rPr>
          <w:rFonts w:ascii="Times New Roman" w:hAnsi="Times New Roman" w:cs="Times New Roman"/>
          <w:bCs/>
          <w:sz w:val="24"/>
          <w:szCs w:val="24"/>
        </w:rPr>
        <w:t xml:space="preserve">The towers being built in Two Bridges are the </w:t>
      </w:r>
      <w:r w:rsidR="003F1BF0">
        <w:rPr>
          <w:rFonts w:ascii="Times New Roman" w:hAnsi="Times New Roman" w:cs="Times New Roman"/>
          <w:bCs/>
          <w:sz w:val="24"/>
          <w:szCs w:val="24"/>
        </w:rPr>
        <w:t>epitome of this dynamic</w:t>
      </w:r>
      <w:r w:rsidR="00FB7BA6">
        <w:rPr>
          <w:rFonts w:ascii="Times New Roman" w:hAnsi="Times New Roman" w:cs="Times New Roman"/>
          <w:bCs/>
          <w:sz w:val="24"/>
          <w:szCs w:val="24"/>
        </w:rPr>
        <w:t>, though,</w:t>
      </w:r>
      <w:r w:rsidR="003F1BF0">
        <w:rPr>
          <w:rFonts w:ascii="Times New Roman" w:hAnsi="Times New Roman" w:cs="Times New Roman"/>
          <w:bCs/>
          <w:sz w:val="24"/>
          <w:szCs w:val="24"/>
        </w:rPr>
        <w:t xml:space="preserve"> and represent its most </w:t>
      </w:r>
      <w:r w:rsidR="00650777">
        <w:rPr>
          <w:rFonts w:ascii="Times New Roman" w:hAnsi="Times New Roman" w:cs="Times New Roman"/>
          <w:bCs/>
          <w:sz w:val="24"/>
          <w:szCs w:val="24"/>
        </w:rPr>
        <w:t>extreme</w:t>
      </w:r>
      <w:r w:rsidR="003F1BF0">
        <w:rPr>
          <w:rFonts w:ascii="Times New Roman" w:hAnsi="Times New Roman" w:cs="Times New Roman"/>
          <w:bCs/>
          <w:sz w:val="24"/>
          <w:szCs w:val="24"/>
        </w:rPr>
        <w:t xml:space="preserve"> form. Not only are the towers being placed in a low-income neighborhood, but they’re also going to be </w:t>
      </w:r>
      <w:r w:rsidR="006F0A10">
        <w:rPr>
          <w:rFonts w:ascii="Times New Roman" w:hAnsi="Times New Roman" w:cs="Times New Roman"/>
          <w:bCs/>
          <w:sz w:val="24"/>
          <w:szCs w:val="24"/>
        </w:rPr>
        <w:t>right next to some of</w:t>
      </w:r>
      <w:r w:rsidR="003F1BF0">
        <w:rPr>
          <w:rFonts w:ascii="Times New Roman" w:hAnsi="Times New Roman" w:cs="Times New Roman"/>
          <w:bCs/>
          <w:sz w:val="24"/>
          <w:szCs w:val="24"/>
        </w:rPr>
        <w:t xml:space="preserve"> the country’s few public </w:t>
      </w:r>
      <w:proofErr w:type="gramStart"/>
      <w:r w:rsidR="003F1BF0">
        <w:rPr>
          <w:rFonts w:ascii="Times New Roman" w:hAnsi="Times New Roman" w:cs="Times New Roman"/>
          <w:bCs/>
          <w:sz w:val="24"/>
          <w:szCs w:val="24"/>
        </w:rPr>
        <w:t>housing</w:t>
      </w:r>
      <w:proofErr w:type="gramEnd"/>
      <w:r w:rsidR="003F1BF0">
        <w:rPr>
          <w:rFonts w:ascii="Times New Roman" w:hAnsi="Times New Roman" w:cs="Times New Roman"/>
          <w:bCs/>
          <w:sz w:val="24"/>
          <w:szCs w:val="24"/>
        </w:rPr>
        <w:t xml:space="preserve"> projects. </w:t>
      </w:r>
      <w:r w:rsidR="00360569">
        <w:rPr>
          <w:rFonts w:ascii="Times New Roman" w:hAnsi="Times New Roman" w:cs="Times New Roman"/>
          <w:bCs/>
          <w:sz w:val="24"/>
          <w:szCs w:val="24"/>
        </w:rPr>
        <w:t>Most new apartment buildings tend</w:t>
      </w:r>
      <w:r w:rsidR="00C927B7">
        <w:rPr>
          <w:rFonts w:ascii="Times New Roman" w:hAnsi="Times New Roman" w:cs="Times New Roman"/>
          <w:bCs/>
          <w:sz w:val="24"/>
          <w:szCs w:val="24"/>
        </w:rPr>
        <w:t xml:space="preserve"> to</w:t>
      </w:r>
      <w:r w:rsidR="00360569">
        <w:rPr>
          <w:rFonts w:ascii="Times New Roman" w:hAnsi="Times New Roman" w:cs="Times New Roman"/>
          <w:bCs/>
          <w:sz w:val="24"/>
          <w:szCs w:val="24"/>
        </w:rPr>
        <w:t xml:space="preserve"> </w:t>
      </w:r>
      <w:r w:rsidR="00C927B7">
        <w:rPr>
          <w:rFonts w:ascii="Times New Roman" w:hAnsi="Times New Roman" w:cs="Times New Roman"/>
          <w:bCs/>
          <w:sz w:val="24"/>
          <w:szCs w:val="24"/>
        </w:rPr>
        <w:t>change a</w:t>
      </w:r>
      <w:r w:rsidR="00360569">
        <w:rPr>
          <w:rFonts w:ascii="Times New Roman" w:hAnsi="Times New Roman" w:cs="Times New Roman"/>
          <w:bCs/>
          <w:sz w:val="24"/>
          <w:szCs w:val="24"/>
        </w:rPr>
        <w:t xml:space="preserve"> neighborhood’s existing character</w:t>
      </w:r>
      <w:r w:rsidR="00B83EFF">
        <w:rPr>
          <w:rFonts w:ascii="Times New Roman" w:hAnsi="Times New Roman" w:cs="Times New Roman"/>
          <w:bCs/>
          <w:sz w:val="24"/>
          <w:szCs w:val="24"/>
        </w:rPr>
        <w:t xml:space="preserve">, </w:t>
      </w:r>
      <w:r w:rsidR="00260623">
        <w:rPr>
          <w:rFonts w:ascii="Times New Roman" w:hAnsi="Times New Roman" w:cs="Times New Roman"/>
          <w:bCs/>
          <w:sz w:val="24"/>
          <w:szCs w:val="24"/>
        </w:rPr>
        <w:t>but</w:t>
      </w:r>
      <w:r w:rsidR="00B83EFF">
        <w:rPr>
          <w:rFonts w:ascii="Times New Roman" w:hAnsi="Times New Roman" w:cs="Times New Roman"/>
          <w:bCs/>
          <w:sz w:val="24"/>
          <w:szCs w:val="24"/>
        </w:rPr>
        <w:t xml:space="preserve"> they can </w:t>
      </w:r>
      <w:r w:rsidR="00260623">
        <w:rPr>
          <w:rFonts w:ascii="Times New Roman" w:hAnsi="Times New Roman" w:cs="Times New Roman"/>
          <w:bCs/>
          <w:sz w:val="24"/>
          <w:szCs w:val="24"/>
        </w:rPr>
        <w:t xml:space="preserve">at least </w:t>
      </w:r>
      <w:r w:rsidR="00B83EFF">
        <w:rPr>
          <w:rFonts w:ascii="Times New Roman" w:hAnsi="Times New Roman" w:cs="Times New Roman"/>
          <w:bCs/>
          <w:sz w:val="24"/>
          <w:szCs w:val="24"/>
        </w:rPr>
        <w:t xml:space="preserve">spur more investment into </w:t>
      </w:r>
      <w:r w:rsidR="00260623">
        <w:rPr>
          <w:rFonts w:ascii="Times New Roman" w:hAnsi="Times New Roman" w:cs="Times New Roman"/>
          <w:bCs/>
          <w:sz w:val="24"/>
          <w:szCs w:val="24"/>
        </w:rPr>
        <w:t>an</w:t>
      </w:r>
      <w:r w:rsidR="00B83EFF">
        <w:rPr>
          <w:rFonts w:ascii="Times New Roman" w:hAnsi="Times New Roman" w:cs="Times New Roman"/>
          <w:bCs/>
          <w:sz w:val="24"/>
          <w:szCs w:val="24"/>
        </w:rPr>
        <w:t xml:space="preserve"> area and lead to an overall cosmetic improvement. T</w:t>
      </w:r>
      <w:r w:rsidR="00360569">
        <w:rPr>
          <w:rFonts w:ascii="Times New Roman" w:hAnsi="Times New Roman" w:cs="Times New Roman"/>
          <w:bCs/>
          <w:sz w:val="24"/>
          <w:szCs w:val="24"/>
        </w:rPr>
        <w:t>hese towers</w:t>
      </w:r>
      <w:r w:rsidR="00B83EFF">
        <w:rPr>
          <w:rFonts w:ascii="Times New Roman" w:hAnsi="Times New Roman" w:cs="Times New Roman"/>
          <w:bCs/>
          <w:sz w:val="24"/>
          <w:szCs w:val="24"/>
        </w:rPr>
        <w:t xml:space="preserve">, however, </w:t>
      </w:r>
      <w:r w:rsidR="00360569">
        <w:rPr>
          <w:rFonts w:ascii="Times New Roman" w:hAnsi="Times New Roman" w:cs="Times New Roman"/>
          <w:bCs/>
          <w:sz w:val="24"/>
          <w:szCs w:val="24"/>
        </w:rPr>
        <w:t>are so glaringly out of place that they’re guaranteed to create an incoherent aesthetic environment.</w:t>
      </w:r>
      <w:r w:rsidR="00B83EFF">
        <w:rPr>
          <w:rFonts w:ascii="Times New Roman" w:hAnsi="Times New Roman" w:cs="Times New Roman"/>
          <w:bCs/>
          <w:sz w:val="24"/>
          <w:szCs w:val="24"/>
        </w:rPr>
        <w:t xml:space="preserve"> </w:t>
      </w:r>
      <w:r w:rsidR="00FB7BA6">
        <w:rPr>
          <w:rFonts w:ascii="Times New Roman" w:hAnsi="Times New Roman" w:cs="Times New Roman"/>
          <w:bCs/>
          <w:sz w:val="24"/>
          <w:szCs w:val="24"/>
        </w:rPr>
        <w:t>Finally</w:t>
      </w:r>
      <w:r w:rsidR="00B83EFF">
        <w:rPr>
          <w:rFonts w:ascii="Times New Roman" w:hAnsi="Times New Roman" w:cs="Times New Roman"/>
          <w:bCs/>
          <w:sz w:val="24"/>
          <w:szCs w:val="24"/>
        </w:rPr>
        <w:t xml:space="preserve">, </w:t>
      </w:r>
      <w:r w:rsidR="00260623">
        <w:rPr>
          <w:rFonts w:ascii="Times New Roman" w:hAnsi="Times New Roman" w:cs="Times New Roman"/>
          <w:bCs/>
          <w:sz w:val="24"/>
          <w:szCs w:val="24"/>
        </w:rPr>
        <w:t xml:space="preserve">these towers aren’t </w:t>
      </w:r>
      <w:r w:rsidR="00A341A3">
        <w:rPr>
          <w:rFonts w:ascii="Times New Roman" w:hAnsi="Times New Roman" w:cs="Times New Roman"/>
          <w:bCs/>
          <w:sz w:val="24"/>
          <w:szCs w:val="24"/>
        </w:rPr>
        <w:t>just</w:t>
      </w:r>
      <w:r w:rsidR="00260623">
        <w:rPr>
          <w:rFonts w:ascii="Times New Roman" w:hAnsi="Times New Roman" w:cs="Times New Roman"/>
          <w:bCs/>
          <w:sz w:val="24"/>
          <w:szCs w:val="24"/>
        </w:rPr>
        <w:t xml:space="preserve"> taking space from the community, they’re directly </w:t>
      </w:r>
      <w:r w:rsidR="00A341A3">
        <w:rPr>
          <w:rFonts w:ascii="Times New Roman" w:hAnsi="Times New Roman" w:cs="Times New Roman"/>
          <w:bCs/>
          <w:sz w:val="24"/>
          <w:szCs w:val="24"/>
        </w:rPr>
        <w:t>taking</w:t>
      </w:r>
      <w:r w:rsidR="00260623">
        <w:rPr>
          <w:rFonts w:ascii="Times New Roman" w:hAnsi="Times New Roman" w:cs="Times New Roman"/>
          <w:bCs/>
          <w:sz w:val="24"/>
          <w:szCs w:val="24"/>
        </w:rPr>
        <w:t xml:space="preserve"> sunlight </w:t>
      </w:r>
      <w:r w:rsidR="00FB7BA6">
        <w:rPr>
          <w:rFonts w:ascii="Times New Roman" w:hAnsi="Times New Roman" w:cs="Times New Roman"/>
          <w:bCs/>
          <w:sz w:val="24"/>
          <w:szCs w:val="24"/>
        </w:rPr>
        <w:t xml:space="preserve">from poor children </w:t>
      </w:r>
      <w:r w:rsidR="00A341A3">
        <w:rPr>
          <w:rFonts w:ascii="Times New Roman" w:hAnsi="Times New Roman" w:cs="Times New Roman"/>
          <w:bCs/>
          <w:sz w:val="24"/>
          <w:szCs w:val="24"/>
        </w:rPr>
        <w:t>(</w:t>
      </w:r>
      <w:r w:rsidR="00A341A3" w:rsidRPr="00A341A3">
        <w:rPr>
          <w:rFonts w:ascii="Times New Roman" w:hAnsi="Times New Roman" w:cs="Times New Roman"/>
          <w:bCs/>
          <w:i/>
          <w:iCs/>
          <w:sz w:val="24"/>
          <w:szCs w:val="24"/>
        </w:rPr>
        <w:t>Figure 6</w:t>
      </w:r>
      <w:r w:rsidR="00A341A3">
        <w:rPr>
          <w:rFonts w:ascii="Times New Roman" w:hAnsi="Times New Roman" w:cs="Times New Roman"/>
          <w:bCs/>
          <w:sz w:val="24"/>
          <w:szCs w:val="24"/>
        </w:rPr>
        <w:t>).</w:t>
      </w:r>
    </w:p>
    <w:p w14:paraId="0040A9E2" w14:textId="77777777" w:rsidR="00A341A3" w:rsidRDefault="00A341A3" w:rsidP="00A341A3">
      <w:pPr>
        <w:keepNext/>
        <w:spacing w:line="480" w:lineRule="auto"/>
        <w:jc w:val="center"/>
      </w:pPr>
      <w:r w:rsidRPr="00A341A3">
        <w:rPr>
          <w:rFonts w:ascii="Times New Roman" w:hAnsi="Times New Roman" w:cs="Times New Roman"/>
          <w:bCs/>
          <w:noProof/>
          <w:sz w:val="24"/>
          <w:szCs w:val="24"/>
        </w:rPr>
        <w:drawing>
          <wp:inline distT="0" distB="0" distL="0" distR="0" wp14:anchorId="3D6D9C58" wp14:editId="1ABC997B">
            <wp:extent cx="4445391" cy="2221745"/>
            <wp:effectExtent l="0" t="0" r="0" b="7620"/>
            <wp:docPr id="6" name="Picture 6" descr="A picture containing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engineering drawing&#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7962" cy="2233026"/>
                    </a:xfrm>
                    <a:prstGeom prst="rect">
                      <a:avLst/>
                    </a:prstGeom>
                    <a:noFill/>
                    <a:ln>
                      <a:noFill/>
                    </a:ln>
                  </pic:spPr>
                </pic:pic>
              </a:graphicData>
            </a:graphic>
          </wp:inline>
        </w:drawing>
      </w:r>
    </w:p>
    <w:p w14:paraId="21290FBD" w14:textId="3CA32D5A" w:rsidR="00170E9C" w:rsidRPr="002B110A" w:rsidRDefault="00A341A3" w:rsidP="002B110A">
      <w:pPr>
        <w:pStyle w:val="Caption"/>
        <w:jc w:val="center"/>
      </w:pPr>
      <w:r>
        <w:t xml:space="preserve">Figure </w:t>
      </w:r>
      <w:fldSimple w:instr=" SEQ Figure \* ARABIC ">
        <w:r>
          <w:rPr>
            <w:noProof/>
          </w:rPr>
          <w:t>6</w:t>
        </w:r>
      </w:fldSimple>
      <w:r>
        <w:t xml:space="preserve"> -- Projected Shadow Impact of Towers (Source: MASNYC.org)</w:t>
      </w:r>
    </w:p>
    <w:p w14:paraId="35DB37ED" w14:textId="4AA46E52" w:rsidR="00CD2E9E" w:rsidRDefault="00CD2E9E" w:rsidP="00170E9C">
      <w:pPr>
        <w:spacing w:line="480" w:lineRule="auto"/>
        <w:jc w:val="center"/>
        <w:rPr>
          <w:rFonts w:ascii="Times New Roman" w:hAnsi="Times New Roman" w:cs="Times New Roman"/>
          <w:sz w:val="24"/>
          <w:szCs w:val="24"/>
        </w:rPr>
      </w:pPr>
      <w:r w:rsidRPr="00CD2E9E">
        <w:rPr>
          <w:rFonts w:ascii="Times New Roman" w:hAnsi="Times New Roman" w:cs="Times New Roman"/>
          <w:sz w:val="24"/>
          <w:szCs w:val="24"/>
        </w:rPr>
        <w:lastRenderedPageBreak/>
        <w:t>References</w:t>
      </w:r>
    </w:p>
    <w:p w14:paraId="07A5FABD" w14:textId="184EF9E9" w:rsidR="00CD7487" w:rsidRDefault="00CD7487" w:rsidP="001A047D">
      <w:pPr>
        <w:spacing w:line="480" w:lineRule="auto"/>
        <w:ind w:left="720" w:hanging="720"/>
        <w:rPr>
          <w:rFonts w:ascii="Times New Roman" w:hAnsi="Times New Roman" w:cs="Times New Roman"/>
          <w:sz w:val="24"/>
          <w:szCs w:val="24"/>
        </w:rPr>
      </w:pPr>
      <w:r w:rsidRPr="00CD7487">
        <w:rPr>
          <w:rFonts w:ascii="Times New Roman" w:hAnsi="Times New Roman" w:cs="Times New Roman"/>
          <w:sz w:val="24"/>
          <w:szCs w:val="24"/>
        </w:rPr>
        <w:t xml:space="preserve">“December 5th, 2018: City Planning Commission Public Hearing.” </w:t>
      </w:r>
      <w:r w:rsidRPr="00CD7487">
        <w:rPr>
          <w:rFonts w:ascii="Times New Roman" w:hAnsi="Times New Roman" w:cs="Times New Roman"/>
          <w:i/>
          <w:iCs/>
          <w:sz w:val="24"/>
          <w:szCs w:val="24"/>
        </w:rPr>
        <w:t>Youtube.com</w:t>
      </w:r>
      <w:r w:rsidRPr="00CD7487">
        <w:rPr>
          <w:rFonts w:ascii="Times New Roman" w:hAnsi="Times New Roman" w:cs="Times New Roman"/>
          <w:sz w:val="24"/>
          <w:szCs w:val="24"/>
        </w:rPr>
        <w:t>.</w:t>
      </w:r>
      <w:r>
        <w:rPr>
          <w:rFonts w:ascii="Times New Roman" w:hAnsi="Times New Roman" w:cs="Times New Roman"/>
          <w:sz w:val="24"/>
          <w:szCs w:val="24"/>
        </w:rPr>
        <w:t xml:space="preserve"> 10 Dec. 2018. </w:t>
      </w:r>
      <w:hyperlink r:id="rId18" w:history="1">
        <w:r w:rsidRPr="00A6799E">
          <w:rPr>
            <w:rStyle w:val="Hyperlink"/>
            <w:rFonts w:ascii="Times New Roman" w:hAnsi="Times New Roman" w:cs="Times New Roman"/>
            <w:sz w:val="24"/>
            <w:szCs w:val="24"/>
          </w:rPr>
          <w:t>https://www.youtube.com/watch?v=LEDaDixea5Q</w:t>
        </w:r>
      </w:hyperlink>
      <w:r>
        <w:rPr>
          <w:rFonts w:ascii="Times New Roman" w:hAnsi="Times New Roman" w:cs="Times New Roman"/>
          <w:sz w:val="24"/>
          <w:szCs w:val="24"/>
        </w:rPr>
        <w:t xml:space="preserve">. </w:t>
      </w:r>
    </w:p>
    <w:p w14:paraId="469E2A0B" w14:textId="77777777" w:rsidR="005B7959" w:rsidRPr="005B7959" w:rsidRDefault="005B7959" w:rsidP="005B7959">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5B7959">
        <w:rPr>
          <w:rFonts w:ascii="Times New Roman" w:eastAsia="Times New Roman" w:hAnsi="Times New Roman" w:cs="Times New Roman"/>
          <w:sz w:val="24"/>
          <w:szCs w:val="24"/>
          <w:lang w:val="en-US"/>
        </w:rPr>
        <w:t xml:space="preserve">Elizabeth Kim, et al. “Judge Grants Temporary Halt on Two Bridges Mega Development after Hearing Three Lawsuits.” </w:t>
      </w:r>
      <w:r w:rsidRPr="005B7959">
        <w:rPr>
          <w:rFonts w:ascii="Times New Roman" w:eastAsia="Times New Roman" w:hAnsi="Times New Roman" w:cs="Times New Roman"/>
          <w:i/>
          <w:iCs/>
          <w:sz w:val="24"/>
          <w:szCs w:val="24"/>
          <w:lang w:val="en-US"/>
        </w:rPr>
        <w:t>Gothamist</w:t>
      </w:r>
      <w:r w:rsidRPr="005B7959">
        <w:rPr>
          <w:rFonts w:ascii="Times New Roman" w:eastAsia="Times New Roman" w:hAnsi="Times New Roman" w:cs="Times New Roman"/>
          <w:sz w:val="24"/>
          <w:szCs w:val="24"/>
          <w:lang w:val="en-US"/>
        </w:rPr>
        <w:t xml:space="preserve">, Gothamist.com, 6 June 2019, https://gothamist.com/news/judge-grants-temporary-halt-on-two-bridges-mega-development-after-hearing-three-lawsuits. </w:t>
      </w:r>
    </w:p>
    <w:p w14:paraId="3B945FF7" w14:textId="3762A95C" w:rsidR="00E44F5C" w:rsidRDefault="00E44F5C" w:rsidP="001A047D">
      <w:pPr>
        <w:spacing w:after="220" w:line="480" w:lineRule="auto"/>
        <w:ind w:left="720" w:hanging="720"/>
        <w:rPr>
          <w:rFonts w:ascii="Times New Roman" w:hAnsi="Times New Roman" w:cs="Times New Roman"/>
          <w:sz w:val="24"/>
          <w:szCs w:val="24"/>
        </w:rPr>
      </w:pPr>
      <w:r w:rsidRPr="00E44F5C">
        <w:rPr>
          <w:rFonts w:ascii="Times New Roman" w:hAnsi="Times New Roman" w:cs="Times New Roman"/>
          <w:sz w:val="24"/>
          <w:szCs w:val="24"/>
        </w:rPr>
        <w:t xml:space="preserve">Larsen, Keith. “Two Bridges Towers Get Green Light from NY Court of Appeals.” </w:t>
      </w:r>
      <w:r w:rsidRPr="00E44F5C">
        <w:rPr>
          <w:rFonts w:ascii="Times New Roman" w:hAnsi="Times New Roman" w:cs="Times New Roman"/>
          <w:i/>
          <w:iCs/>
          <w:sz w:val="24"/>
          <w:szCs w:val="24"/>
        </w:rPr>
        <w:t>The Real Deal New York</w:t>
      </w:r>
      <w:r w:rsidRPr="00E44F5C">
        <w:rPr>
          <w:rFonts w:ascii="Times New Roman" w:hAnsi="Times New Roman" w:cs="Times New Roman"/>
          <w:sz w:val="24"/>
          <w:szCs w:val="24"/>
        </w:rPr>
        <w:t xml:space="preserve">, The Real Deal New York, 27 May 2021, </w:t>
      </w:r>
      <w:hyperlink r:id="rId19" w:history="1">
        <w:r w:rsidRPr="00A6799E">
          <w:rPr>
            <w:rStyle w:val="Hyperlink"/>
            <w:rFonts w:ascii="Times New Roman" w:hAnsi="Times New Roman" w:cs="Times New Roman"/>
            <w:sz w:val="24"/>
            <w:szCs w:val="24"/>
          </w:rPr>
          <w:t>https://therealdeal.com/2021/05/27/two-bridges-project-opponents-lose-final-appeal/</w:t>
        </w:r>
      </w:hyperlink>
      <w:r w:rsidRPr="00E44F5C">
        <w:rPr>
          <w:rFonts w:ascii="Times New Roman" w:hAnsi="Times New Roman" w:cs="Times New Roman"/>
          <w:sz w:val="24"/>
          <w:szCs w:val="24"/>
        </w:rPr>
        <w:t>.</w:t>
      </w:r>
    </w:p>
    <w:p w14:paraId="5C38E469" w14:textId="1C98CC5A" w:rsidR="00B23C0D" w:rsidRPr="00B23C0D" w:rsidRDefault="00B23C0D" w:rsidP="00B23C0D">
      <w:pPr>
        <w:spacing w:line="480" w:lineRule="auto"/>
        <w:ind w:left="720" w:hanging="720"/>
        <w:rPr>
          <w:rFonts w:ascii="Times New Roman" w:hAnsi="Times New Roman" w:cs="Times New Roman"/>
          <w:sz w:val="24"/>
          <w:szCs w:val="24"/>
        </w:rPr>
      </w:pPr>
      <w:r w:rsidRPr="00B23C0D">
        <w:rPr>
          <w:rFonts w:ascii="Times New Roman" w:hAnsi="Times New Roman" w:cs="Times New Roman"/>
          <w:sz w:val="24"/>
          <w:szCs w:val="24"/>
          <w:lang w:val="en-US"/>
        </w:rPr>
        <w:t xml:space="preserve">“Land Use Review Application: 247 Cherry St.” </w:t>
      </w:r>
      <w:r w:rsidRPr="00B23C0D">
        <w:rPr>
          <w:rFonts w:ascii="Times New Roman" w:hAnsi="Times New Roman" w:cs="Times New Roman"/>
          <w:i/>
          <w:iCs/>
          <w:sz w:val="24"/>
          <w:szCs w:val="24"/>
          <w:lang w:val="en-US"/>
        </w:rPr>
        <w:t>City Planning Commission</w:t>
      </w:r>
      <w:r w:rsidRPr="00B23C0D">
        <w:rPr>
          <w:rFonts w:ascii="Times New Roman" w:hAnsi="Times New Roman" w:cs="Times New Roman"/>
          <w:sz w:val="24"/>
          <w:szCs w:val="24"/>
          <w:lang w:val="en-US"/>
        </w:rPr>
        <w:t>.</w:t>
      </w:r>
      <w:r>
        <w:rPr>
          <w:rFonts w:ascii="Times New Roman" w:hAnsi="Times New Roman" w:cs="Times New Roman"/>
          <w:sz w:val="24"/>
          <w:szCs w:val="24"/>
          <w:lang w:val="en-US"/>
        </w:rPr>
        <w:t xml:space="preserve"> 21 Mar. 2017. </w:t>
      </w:r>
      <w:r w:rsidRPr="00B23C0D">
        <w:rPr>
          <w:rFonts w:ascii="Times New Roman" w:hAnsi="Times New Roman" w:cs="Times New Roman"/>
          <w:sz w:val="24"/>
          <w:szCs w:val="24"/>
          <w:lang w:val="en-US"/>
        </w:rPr>
        <w:t>https://www1.nyc.gov/html/mancb3/downloads/cb3docs/247%20Cherry%20Street%20-%20Electronic%20Filing.pdf</w:t>
      </w:r>
    </w:p>
    <w:p w14:paraId="4B9E0BBA" w14:textId="27A4B676" w:rsidR="00E80103" w:rsidRDefault="00E80103" w:rsidP="00E80103">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E80103">
        <w:rPr>
          <w:rFonts w:ascii="Times New Roman" w:eastAsia="Times New Roman" w:hAnsi="Times New Roman" w:cs="Times New Roman"/>
          <w:sz w:val="24"/>
          <w:szCs w:val="24"/>
          <w:lang w:val="en-US"/>
        </w:rPr>
        <w:t xml:space="preserve">“LSDs: Better Site Planning or a Bad Trip?” </w:t>
      </w:r>
      <w:r w:rsidRPr="00E80103">
        <w:rPr>
          <w:rFonts w:ascii="Times New Roman" w:eastAsia="Times New Roman" w:hAnsi="Times New Roman" w:cs="Times New Roman"/>
          <w:i/>
          <w:iCs/>
          <w:sz w:val="24"/>
          <w:szCs w:val="24"/>
          <w:lang w:val="en-US"/>
        </w:rPr>
        <w:t>The Municipal Art Society of New York</w:t>
      </w:r>
      <w:r w:rsidRPr="00E80103">
        <w:rPr>
          <w:rFonts w:ascii="Times New Roman" w:eastAsia="Times New Roman" w:hAnsi="Times New Roman" w:cs="Times New Roman"/>
          <w:sz w:val="24"/>
          <w:szCs w:val="24"/>
          <w:lang w:val="en-US"/>
        </w:rPr>
        <w:t xml:space="preserve">, </w:t>
      </w:r>
      <w:hyperlink r:id="rId20" w:history="1">
        <w:r w:rsidR="00C020E3" w:rsidRPr="00E80103">
          <w:rPr>
            <w:rStyle w:val="Hyperlink"/>
            <w:rFonts w:ascii="Times New Roman" w:eastAsia="Times New Roman" w:hAnsi="Times New Roman" w:cs="Times New Roman"/>
            <w:sz w:val="24"/>
            <w:szCs w:val="24"/>
            <w:lang w:val="en-US"/>
          </w:rPr>
          <w:t>https://www.mas.org/news/lsds-better-site-planning-or-a-bad-trip/</w:t>
        </w:r>
      </w:hyperlink>
      <w:r w:rsidRPr="00E80103">
        <w:rPr>
          <w:rFonts w:ascii="Times New Roman" w:eastAsia="Times New Roman" w:hAnsi="Times New Roman" w:cs="Times New Roman"/>
          <w:sz w:val="24"/>
          <w:szCs w:val="24"/>
          <w:lang w:val="en-US"/>
        </w:rPr>
        <w:t xml:space="preserve">. </w:t>
      </w:r>
    </w:p>
    <w:p w14:paraId="74F89099" w14:textId="1671E9BD" w:rsidR="0030357A" w:rsidRDefault="0030357A" w:rsidP="00E80103">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30357A">
        <w:rPr>
          <w:rFonts w:ascii="Times New Roman" w:eastAsia="Times New Roman" w:hAnsi="Times New Roman" w:cs="Times New Roman"/>
          <w:sz w:val="24"/>
          <w:szCs w:val="24"/>
          <w:lang w:val="en-US"/>
        </w:rPr>
        <w:t xml:space="preserve">M 180507(C) ZSM. </w:t>
      </w:r>
      <w:r w:rsidRPr="0030357A">
        <w:rPr>
          <w:rFonts w:ascii="Times New Roman" w:eastAsia="Times New Roman" w:hAnsi="Times New Roman" w:cs="Times New Roman"/>
          <w:i/>
          <w:iCs/>
          <w:sz w:val="24"/>
          <w:szCs w:val="24"/>
          <w:lang w:val="en-US"/>
        </w:rPr>
        <w:t>City Planning Commission</w:t>
      </w:r>
      <w:r w:rsidRPr="0030357A">
        <w:rPr>
          <w:rFonts w:ascii="Times New Roman" w:eastAsia="Times New Roman" w:hAnsi="Times New Roman" w:cs="Times New Roman"/>
          <w:sz w:val="24"/>
          <w:szCs w:val="24"/>
          <w:lang w:val="en-US"/>
        </w:rPr>
        <w:t xml:space="preserve">. </w:t>
      </w:r>
      <w:r>
        <w:rPr>
          <w:rFonts w:ascii="Times New Roman" w:eastAsia="Times New Roman" w:hAnsi="Times New Roman" w:cs="Times New Roman"/>
          <w:sz w:val="24"/>
          <w:szCs w:val="24"/>
          <w:lang w:val="en-US"/>
        </w:rPr>
        <w:t xml:space="preserve">5 </w:t>
      </w:r>
      <w:r w:rsidRPr="0030357A">
        <w:rPr>
          <w:rFonts w:ascii="Times New Roman" w:eastAsia="Times New Roman" w:hAnsi="Times New Roman" w:cs="Times New Roman"/>
          <w:sz w:val="24"/>
          <w:szCs w:val="24"/>
          <w:lang w:val="en-US"/>
        </w:rPr>
        <w:t>Dec</w:t>
      </w:r>
      <w:r>
        <w:rPr>
          <w:rFonts w:ascii="Times New Roman" w:eastAsia="Times New Roman" w:hAnsi="Times New Roman" w:cs="Times New Roman"/>
          <w:sz w:val="24"/>
          <w:szCs w:val="24"/>
          <w:lang w:val="en-US"/>
        </w:rPr>
        <w:t>.</w:t>
      </w:r>
      <w:r w:rsidRPr="0030357A">
        <w:rPr>
          <w:rFonts w:ascii="Times New Roman" w:eastAsia="Times New Roman" w:hAnsi="Times New Roman" w:cs="Times New Roman"/>
          <w:sz w:val="24"/>
          <w:szCs w:val="24"/>
          <w:lang w:val="en-US"/>
        </w:rPr>
        <w:t xml:space="preserve"> 2018</w:t>
      </w:r>
      <w:r>
        <w:rPr>
          <w:rFonts w:ascii="Times New Roman" w:eastAsia="Times New Roman" w:hAnsi="Times New Roman" w:cs="Times New Roman"/>
          <w:sz w:val="24"/>
          <w:szCs w:val="24"/>
          <w:lang w:val="en-US"/>
        </w:rPr>
        <w:t>.</w:t>
      </w:r>
      <w:r w:rsidRPr="0030357A">
        <w:rPr>
          <w:rFonts w:ascii="Times New Roman" w:eastAsia="Times New Roman" w:hAnsi="Times New Roman" w:cs="Times New Roman"/>
          <w:sz w:val="24"/>
          <w:szCs w:val="24"/>
          <w:lang w:val="en-US"/>
        </w:rPr>
        <w:t xml:space="preserve"> https://www1.nyc.gov/assets/planning/download/pdf/about/cpc/180507c.pdf</w:t>
      </w:r>
    </w:p>
    <w:p w14:paraId="4E50C8C0" w14:textId="44944925" w:rsidR="00C020E3" w:rsidRPr="00E80103" w:rsidRDefault="00C020E3" w:rsidP="00CD7487">
      <w:pPr>
        <w:spacing w:before="100" w:beforeAutospacing="1" w:after="100" w:afterAutospacing="1" w:line="480" w:lineRule="auto"/>
        <w:ind w:left="567" w:hanging="567"/>
        <w:rPr>
          <w:rFonts w:ascii="Times New Roman" w:eastAsia="Times New Roman" w:hAnsi="Times New Roman" w:cs="Times New Roman"/>
          <w:sz w:val="24"/>
          <w:szCs w:val="24"/>
          <w:lang w:val="en-US"/>
        </w:rPr>
      </w:pPr>
      <w:bookmarkStart w:id="5" w:name="_Hlk89770369"/>
      <w:r w:rsidRPr="00C020E3">
        <w:rPr>
          <w:rFonts w:ascii="Times New Roman" w:eastAsia="Times New Roman" w:hAnsi="Times New Roman" w:cs="Times New Roman"/>
          <w:sz w:val="24"/>
          <w:szCs w:val="24"/>
          <w:lang w:val="en-US"/>
        </w:rPr>
        <w:t xml:space="preserve">“One Manhattan Square at 252 South St. in Two Bridges.” </w:t>
      </w:r>
      <w:r w:rsidRPr="00C020E3">
        <w:rPr>
          <w:rFonts w:ascii="Times New Roman" w:eastAsia="Times New Roman" w:hAnsi="Times New Roman" w:cs="Times New Roman"/>
          <w:i/>
          <w:iCs/>
          <w:sz w:val="24"/>
          <w:szCs w:val="24"/>
          <w:lang w:val="en-US"/>
        </w:rPr>
        <w:t>StreetEasy</w:t>
      </w:r>
      <w:bookmarkEnd w:id="5"/>
      <w:r w:rsidRPr="00C020E3">
        <w:rPr>
          <w:rFonts w:ascii="Times New Roman" w:eastAsia="Times New Roman" w:hAnsi="Times New Roman" w:cs="Times New Roman"/>
          <w:sz w:val="24"/>
          <w:szCs w:val="24"/>
          <w:lang w:val="en-US"/>
        </w:rPr>
        <w:t xml:space="preserve">, https://streeteasy.com/building/one-manhattan-square. </w:t>
      </w:r>
    </w:p>
    <w:p w14:paraId="770602B7" w14:textId="77777777" w:rsidR="002B110A" w:rsidRDefault="002B110A" w:rsidP="002B110A">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2B110A">
        <w:rPr>
          <w:rFonts w:ascii="Times New Roman" w:eastAsia="Times New Roman" w:hAnsi="Times New Roman" w:cs="Times New Roman"/>
          <w:sz w:val="24"/>
          <w:szCs w:val="24"/>
          <w:lang w:val="en-US"/>
        </w:rPr>
        <w:t>Richardson, Marc. Phone Interview. 6 Dec. 2021.</w:t>
      </w:r>
    </w:p>
    <w:p w14:paraId="09F8FEA4" w14:textId="30EFB52B" w:rsidR="001A047D" w:rsidRDefault="00FE66CA" w:rsidP="002B110A">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FE66CA">
        <w:rPr>
          <w:rFonts w:ascii="Times New Roman" w:eastAsia="Times New Roman" w:hAnsi="Times New Roman" w:cs="Times New Roman"/>
          <w:sz w:val="24"/>
          <w:szCs w:val="24"/>
          <w:lang w:val="en-US"/>
        </w:rPr>
        <w:lastRenderedPageBreak/>
        <w:t xml:space="preserve">“Shadow Analysis for the Two Bridges LSRD Proposals.” </w:t>
      </w:r>
      <w:r w:rsidRPr="00FE66CA">
        <w:rPr>
          <w:rFonts w:ascii="Times New Roman" w:eastAsia="Times New Roman" w:hAnsi="Times New Roman" w:cs="Times New Roman"/>
          <w:i/>
          <w:iCs/>
          <w:sz w:val="24"/>
          <w:szCs w:val="24"/>
          <w:lang w:val="en-US"/>
        </w:rPr>
        <w:t>The Municipal Art Society of New York</w:t>
      </w:r>
      <w:r w:rsidRPr="00FE66CA">
        <w:rPr>
          <w:rFonts w:ascii="Times New Roman" w:eastAsia="Times New Roman" w:hAnsi="Times New Roman" w:cs="Times New Roman"/>
          <w:sz w:val="24"/>
          <w:szCs w:val="24"/>
          <w:lang w:val="en-US"/>
        </w:rPr>
        <w:t xml:space="preserve">, The Municipal Art Society of New York, https://www.mas.org/interactive_features/two-bridges-shadow-analysis/. </w:t>
      </w:r>
    </w:p>
    <w:p w14:paraId="14EB7BE1" w14:textId="7393D901" w:rsidR="006E3D3B" w:rsidRDefault="00CD2E9E" w:rsidP="001A047D">
      <w:pPr>
        <w:spacing w:before="100" w:beforeAutospacing="1" w:after="100" w:afterAutospacing="1" w:line="480" w:lineRule="auto"/>
        <w:ind w:left="567" w:hanging="567"/>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 xml:space="preserve">Shop Architects. </w:t>
      </w:r>
      <w:r w:rsidRPr="00CD2E9E">
        <w:rPr>
          <w:rFonts w:ascii="Times New Roman" w:eastAsia="Times New Roman" w:hAnsi="Times New Roman" w:cs="Times New Roman"/>
          <w:sz w:val="24"/>
          <w:szCs w:val="24"/>
          <w:lang w:val="en-US"/>
        </w:rPr>
        <w:t xml:space="preserve">“Cherry Street.” </w:t>
      </w:r>
      <w:r w:rsidRPr="00CD2E9E">
        <w:rPr>
          <w:rFonts w:ascii="Times New Roman" w:eastAsia="Times New Roman" w:hAnsi="Times New Roman" w:cs="Times New Roman"/>
          <w:i/>
          <w:iCs/>
          <w:sz w:val="24"/>
          <w:szCs w:val="24"/>
          <w:lang w:val="en-US"/>
        </w:rPr>
        <w:t>JDS Development Group</w:t>
      </w:r>
      <w:r w:rsidRPr="00CD2E9E">
        <w:rPr>
          <w:rFonts w:ascii="Times New Roman" w:eastAsia="Times New Roman" w:hAnsi="Times New Roman" w:cs="Times New Roman"/>
          <w:sz w:val="24"/>
          <w:szCs w:val="24"/>
          <w:lang w:val="en-US"/>
        </w:rPr>
        <w:t xml:space="preserve">, https://jdsdevelopment.com/portfolio/cherry-street. </w:t>
      </w:r>
      <w:bookmarkStart w:id="6" w:name="_Hlk89769155"/>
    </w:p>
    <w:p w14:paraId="74FF9EDC" w14:textId="358B3056" w:rsidR="00CD7487" w:rsidRDefault="00CD7487" w:rsidP="006E3D3B">
      <w:pPr>
        <w:spacing w:before="100" w:beforeAutospacing="1" w:after="100" w:afterAutospacing="1" w:line="480" w:lineRule="auto"/>
        <w:ind w:left="567" w:hanging="567"/>
        <w:rPr>
          <w:rFonts w:ascii="Times New Roman" w:eastAsia="Times New Roman" w:hAnsi="Times New Roman" w:cs="Times New Roman"/>
          <w:sz w:val="24"/>
          <w:szCs w:val="24"/>
          <w:lang w:val="en-US"/>
        </w:rPr>
      </w:pPr>
      <w:proofErr w:type="spellStart"/>
      <w:r w:rsidRPr="00CD7487">
        <w:rPr>
          <w:rFonts w:ascii="Times New Roman" w:eastAsia="Times New Roman" w:hAnsi="Times New Roman" w:cs="Times New Roman"/>
          <w:sz w:val="24"/>
          <w:szCs w:val="24"/>
          <w:lang w:val="en-US"/>
        </w:rPr>
        <w:t>Spivack</w:t>
      </w:r>
      <w:proofErr w:type="spellEnd"/>
      <w:r w:rsidRPr="00CD7487">
        <w:rPr>
          <w:rFonts w:ascii="Times New Roman" w:eastAsia="Times New Roman" w:hAnsi="Times New Roman" w:cs="Times New Roman"/>
          <w:sz w:val="24"/>
          <w:szCs w:val="24"/>
          <w:lang w:val="en-US"/>
        </w:rPr>
        <w:t xml:space="preserve">, Caroline. “Inside the Legal Fight for Two Bridges Towers.” </w:t>
      </w:r>
      <w:r w:rsidRPr="00CD7487">
        <w:rPr>
          <w:rFonts w:ascii="Times New Roman" w:eastAsia="Times New Roman" w:hAnsi="Times New Roman" w:cs="Times New Roman"/>
          <w:i/>
          <w:iCs/>
          <w:sz w:val="24"/>
          <w:szCs w:val="24"/>
          <w:lang w:val="en-US"/>
        </w:rPr>
        <w:t>Curbed NY</w:t>
      </w:r>
      <w:r w:rsidRPr="00CD7487">
        <w:rPr>
          <w:rFonts w:ascii="Times New Roman" w:eastAsia="Times New Roman" w:hAnsi="Times New Roman" w:cs="Times New Roman"/>
          <w:sz w:val="24"/>
          <w:szCs w:val="24"/>
          <w:lang w:val="en-US"/>
        </w:rPr>
        <w:t xml:space="preserve">, Curbed NY, 7 June 2019, </w:t>
      </w:r>
      <w:hyperlink r:id="rId21" w:history="1">
        <w:r w:rsidR="00EB7557" w:rsidRPr="00A6799E">
          <w:rPr>
            <w:rStyle w:val="Hyperlink"/>
            <w:rFonts w:ascii="Times New Roman" w:eastAsia="Times New Roman" w:hAnsi="Times New Roman" w:cs="Times New Roman"/>
            <w:sz w:val="24"/>
            <w:szCs w:val="24"/>
            <w:lang w:val="en-US"/>
          </w:rPr>
          <w:t>https://ny.curbed.com/2019/6/7/18654096/nyc-two-bridges-towers-legal-fight-lawsuits-court</w:t>
        </w:r>
      </w:hyperlink>
      <w:r w:rsidRPr="00CD7487">
        <w:rPr>
          <w:rFonts w:ascii="Times New Roman" w:eastAsia="Times New Roman" w:hAnsi="Times New Roman" w:cs="Times New Roman"/>
          <w:sz w:val="24"/>
          <w:szCs w:val="24"/>
          <w:lang w:val="en-US"/>
        </w:rPr>
        <w:t>.</w:t>
      </w:r>
    </w:p>
    <w:p w14:paraId="58F9D99B" w14:textId="5B9A4906" w:rsidR="00EB7557" w:rsidRDefault="00EB7557" w:rsidP="006E3D3B">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EB7557">
        <w:rPr>
          <w:rFonts w:ascii="Times New Roman" w:eastAsia="Times New Roman" w:hAnsi="Times New Roman" w:cs="Times New Roman"/>
          <w:i/>
          <w:iCs/>
          <w:sz w:val="24"/>
          <w:szCs w:val="24"/>
          <w:lang w:val="en-US"/>
        </w:rPr>
        <w:t>Supreme Court, Appellate Division</w:t>
      </w:r>
      <w:r w:rsidRPr="00EB7557">
        <w:rPr>
          <w:rFonts w:ascii="Times New Roman" w:eastAsia="Times New Roman" w:hAnsi="Times New Roman" w:cs="Times New Roman"/>
          <w:sz w:val="24"/>
          <w:szCs w:val="24"/>
          <w:lang w:val="en-US"/>
        </w:rPr>
        <w:t>. 27 Aug. 2020.</w:t>
      </w:r>
      <w:r>
        <w:rPr>
          <w:rFonts w:ascii="Times New Roman" w:eastAsia="Times New Roman" w:hAnsi="Times New Roman" w:cs="Times New Roman"/>
          <w:sz w:val="24"/>
          <w:szCs w:val="24"/>
          <w:lang w:val="en-US"/>
        </w:rPr>
        <w:t xml:space="preserve"> </w:t>
      </w:r>
      <w:r w:rsidRPr="00EB7557">
        <w:rPr>
          <w:rFonts w:ascii="Times New Roman" w:eastAsia="Times New Roman" w:hAnsi="Times New Roman" w:cs="Times New Roman"/>
          <w:sz w:val="24"/>
          <w:szCs w:val="24"/>
          <w:lang w:val="en-US"/>
        </w:rPr>
        <w:t>https://www.nycourts.gov/courts/AD1/calendar/appsmots/2020/August/2020_08_27_dec.pdf</w:t>
      </w:r>
    </w:p>
    <w:p w14:paraId="7135F93E" w14:textId="60CF89EF" w:rsidR="006E3D3B" w:rsidRPr="006E3D3B" w:rsidRDefault="00CD2E9E" w:rsidP="006E3D3B">
      <w:pPr>
        <w:spacing w:before="100" w:beforeAutospacing="1" w:after="100" w:afterAutospacing="1" w:line="480" w:lineRule="auto"/>
        <w:ind w:left="567" w:hanging="567"/>
        <w:rPr>
          <w:rFonts w:ascii="Times New Roman" w:eastAsia="Times New Roman" w:hAnsi="Times New Roman" w:cs="Times New Roman"/>
          <w:sz w:val="24"/>
          <w:szCs w:val="24"/>
          <w:lang w:val="en-US"/>
        </w:rPr>
      </w:pPr>
      <w:r w:rsidRPr="00CD2E9E">
        <w:rPr>
          <w:rFonts w:ascii="Times New Roman" w:hAnsi="Times New Roman" w:cs="Times New Roman"/>
          <w:sz w:val="24"/>
          <w:szCs w:val="24"/>
          <w:lang w:val="en-US"/>
        </w:rPr>
        <w:t xml:space="preserve">Young, Michael. “JDS Development's Supertall 247 Cherry Street Gets Green Light </w:t>
      </w:r>
      <w:bookmarkEnd w:id="6"/>
      <w:r w:rsidRPr="00CD2E9E">
        <w:rPr>
          <w:rFonts w:ascii="Times New Roman" w:hAnsi="Times New Roman" w:cs="Times New Roman"/>
          <w:sz w:val="24"/>
          <w:szCs w:val="24"/>
          <w:lang w:val="en-US"/>
        </w:rPr>
        <w:t xml:space="preserve">after City Planning Approval on the Lower East Side.” </w:t>
      </w:r>
      <w:r w:rsidRPr="00CD2E9E">
        <w:rPr>
          <w:rFonts w:ascii="Times New Roman" w:hAnsi="Times New Roman" w:cs="Times New Roman"/>
          <w:i/>
          <w:iCs/>
          <w:sz w:val="24"/>
          <w:szCs w:val="24"/>
          <w:lang w:val="en-US"/>
        </w:rPr>
        <w:t>New York YIMBY</w:t>
      </w:r>
      <w:r w:rsidRPr="00CD2E9E">
        <w:rPr>
          <w:rFonts w:ascii="Times New Roman" w:hAnsi="Times New Roman" w:cs="Times New Roman"/>
          <w:sz w:val="24"/>
          <w:szCs w:val="24"/>
          <w:lang w:val="en-US"/>
        </w:rPr>
        <w:t xml:space="preserve">, New York YIMBY, 21 Dec. 2018, https://newyorkyimby.com/2018/12/247-cherry-streets-future-gets-green-light-after-city-planning-approval.html. </w:t>
      </w:r>
    </w:p>
    <w:p w14:paraId="132419E9" w14:textId="69C46FA4" w:rsidR="006E3D3B" w:rsidRPr="00CD2E9E" w:rsidRDefault="006E3D3B" w:rsidP="00465854">
      <w:pPr>
        <w:spacing w:line="480" w:lineRule="auto"/>
        <w:ind w:left="720" w:hanging="720"/>
        <w:rPr>
          <w:rFonts w:ascii="Times New Roman" w:hAnsi="Times New Roman" w:cs="Times New Roman"/>
          <w:sz w:val="24"/>
          <w:szCs w:val="24"/>
          <w:lang w:val="en-US"/>
        </w:rPr>
      </w:pPr>
      <w:r w:rsidRPr="006E3D3B">
        <w:rPr>
          <w:rFonts w:ascii="Times New Roman" w:eastAsia="Times New Roman" w:hAnsi="Times New Roman" w:cs="Times New Roman"/>
          <w:i/>
          <w:iCs/>
          <w:sz w:val="24"/>
          <w:szCs w:val="24"/>
          <w:lang w:val="en-US"/>
        </w:rPr>
        <w:t>Zoning Resolution: The City of New York</w:t>
      </w:r>
      <w:r w:rsidRPr="006E3D3B">
        <w:rPr>
          <w:rFonts w:ascii="Times New Roman" w:eastAsia="Times New Roman" w:hAnsi="Times New Roman" w:cs="Times New Roman"/>
          <w:sz w:val="24"/>
          <w:szCs w:val="24"/>
          <w:lang w:val="en-US"/>
        </w:rPr>
        <w:t xml:space="preserve">, City Planning Commission, Dept. of City Planning, 2011. </w:t>
      </w:r>
    </w:p>
    <w:sectPr w:rsidR="006E3D3B" w:rsidRPr="00CD2E9E">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icahbruning1234@gmail.com" w:date="2021-11-30T14:29:00Z" w:initials="m">
    <w:p w14:paraId="61913BEA" w14:textId="77777777" w:rsidR="00757F9E" w:rsidRDefault="00757F9E" w:rsidP="00A56D55">
      <w:pPr>
        <w:pStyle w:val="CommentText"/>
      </w:pPr>
      <w:r>
        <w:rPr>
          <w:rStyle w:val="CommentReference"/>
        </w:rPr>
        <w:annotationRef/>
      </w:r>
      <w:r>
        <w:t>Say how it sets it up as a model to build more supertalls similar to the waterfront properties of LIC</w:t>
      </w:r>
    </w:p>
  </w:comment>
  <w:comment w:id="1" w:author="micahbruning1234@gmail.com" w:date="2021-11-30T14:55:00Z" w:initials="m">
    <w:p w14:paraId="2206F783" w14:textId="77777777" w:rsidR="001139C5" w:rsidRDefault="001139C5" w:rsidP="00C56F25">
      <w:pPr>
        <w:pStyle w:val="CommentText"/>
      </w:pPr>
      <w:r>
        <w:rPr>
          <w:rStyle w:val="CommentReference"/>
        </w:rPr>
        <w:annotationRef/>
      </w:r>
      <w:r>
        <w:t>Potentially restructure paragraphs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1913BEA" w15:done="1"/>
  <w15:commentEx w15:paraId="2206F783" w15:paraIdParent="61913BE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50B3E2" w16cex:dateUtc="2021-11-30T19:29:00Z"/>
  <w16cex:commentExtensible w16cex:durableId="2550B9E6" w16cex:dateUtc="2021-11-30T19: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1913BEA" w16cid:durableId="2550B3E2"/>
  <w16cid:commentId w16cid:paraId="2206F783" w16cid:durableId="2550B9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80FCC" w14:textId="77777777" w:rsidR="0035556B" w:rsidRDefault="0035556B" w:rsidP="00A9746F">
      <w:pPr>
        <w:spacing w:line="240" w:lineRule="auto"/>
      </w:pPr>
      <w:r>
        <w:separator/>
      </w:r>
    </w:p>
  </w:endnote>
  <w:endnote w:type="continuationSeparator" w:id="0">
    <w:p w14:paraId="7745D7AD" w14:textId="77777777" w:rsidR="0035556B" w:rsidRDefault="0035556B" w:rsidP="00A9746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F2164F" w14:textId="77777777" w:rsidR="0035556B" w:rsidRDefault="0035556B" w:rsidP="00A9746F">
      <w:pPr>
        <w:spacing w:line="240" w:lineRule="auto"/>
      </w:pPr>
      <w:r>
        <w:separator/>
      </w:r>
    </w:p>
  </w:footnote>
  <w:footnote w:type="continuationSeparator" w:id="0">
    <w:p w14:paraId="18854D16" w14:textId="77777777" w:rsidR="0035556B" w:rsidRDefault="0035556B" w:rsidP="00A9746F">
      <w:pPr>
        <w:spacing w:line="240" w:lineRule="auto"/>
      </w:pPr>
      <w:r>
        <w:continuationSeparator/>
      </w:r>
    </w:p>
  </w:footnote>
  <w:footnote w:id="1">
    <w:p w14:paraId="6073FB10" w14:textId="318DA338" w:rsidR="00A9746F" w:rsidRDefault="00A9746F" w:rsidP="00A9746F">
      <w:pPr>
        <w:pStyle w:val="NormalWeb"/>
        <w:spacing w:before="0" w:beforeAutospacing="0" w:after="0" w:afterAutospacing="0"/>
      </w:pPr>
      <w:r>
        <w:rPr>
          <w:rStyle w:val="FootnoteReference"/>
        </w:rPr>
        <w:footnoteRef/>
      </w:r>
      <w:r w:rsidR="00CD2E9E">
        <w:t xml:space="preserve"> </w:t>
      </w:r>
      <w:r w:rsidR="00CD2E9E" w:rsidRPr="00CD2E9E">
        <w:rPr>
          <w:rFonts w:ascii="Arial" w:hAnsi="Arial" w:cs="Arial"/>
          <w:color w:val="000000"/>
          <w:sz w:val="20"/>
          <w:szCs w:val="20"/>
        </w:rPr>
        <w:t>Young, Michael. “JDS Development's Supertall 247 Cherry Street Gets Green Light</w:t>
      </w:r>
    </w:p>
    <w:p w14:paraId="00540FA0" w14:textId="5C738308" w:rsidR="00A9746F" w:rsidRPr="00A9746F" w:rsidRDefault="00A9746F">
      <w:pPr>
        <w:pStyle w:val="FootnoteText"/>
        <w:rPr>
          <w:lang w:val="en-US"/>
        </w:rPr>
      </w:pPr>
    </w:p>
  </w:footnote>
  <w:footnote w:id="2">
    <w:p w14:paraId="2BC1DB84" w14:textId="6C7CDF62" w:rsidR="00D77766" w:rsidRPr="00D77766" w:rsidRDefault="00D77766">
      <w:pPr>
        <w:pStyle w:val="FootnoteText"/>
        <w:rPr>
          <w:lang w:val="en-US"/>
        </w:rPr>
      </w:pPr>
      <w:r>
        <w:rPr>
          <w:rStyle w:val="FootnoteReference"/>
        </w:rPr>
        <w:footnoteRef/>
      </w:r>
      <w:r>
        <w:t xml:space="preserve"> </w:t>
      </w:r>
      <w:r w:rsidR="006E3D3B">
        <w:rPr>
          <w:i/>
          <w:iCs/>
          <w:lang w:val="en-US"/>
        </w:rPr>
        <w:t>Zoning Resolution</w:t>
      </w:r>
      <w:r w:rsidR="006E3D3B">
        <w:rPr>
          <w:lang w:val="en-US"/>
        </w:rPr>
        <w:t>. Section 15-20</w:t>
      </w:r>
      <w:r>
        <w:rPr>
          <w:lang w:val="en-US"/>
        </w:rPr>
        <w:t xml:space="preserve"> </w:t>
      </w:r>
    </w:p>
  </w:footnote>
  <w:footnote w:id="3">
    <w:p w14:paraId="5A290279" w14:textId="14233318" w:rsidR="00423712" w:rsidRPr="00423712" w:rsidRDefault="00423712">
      <w:pPr>
        <w:pStyle w:val="FootnoteText"/>
        <w:rPr>
          <w:i/>
          <w:iCs/>
          <w:lang w:val="en-US"/>
        </w:rPr>
      </w:pPr>
      <w:r>
        <w:rPr>
          <w:rStyle w:val="FootnoteReference"/>
        </w:rPr>
        <w:footnoteRef/>
      </w:r>
      <w:r>
        <w:t xml:space="preserve"> </w:t>
      </w:r>
      <w:r>
        <w:rPr>
          <w:lang w:val="en-US"/>
        </w:rPr>
        <w:t xml:space="preserve">“Land Use Review Application: 247 Cherry St.” </w:t>
      </w:r>
      <w:r w:rsidRPr="00B23C0D">
        <w:rPr>
          <w:i/>
          <w:iCs/>
          <w:lang w:val="en-US"/>
        </w:rPr>
        <w:t>City Planning Commission</w:t>
      </w:r>
      <w:r>
        <w:rPr>
          <w:lang w:val="en-US"/>
        </w:rPr>
        <w:t xml:space="preserve">. </w:t>
      </w:r>
    </w:p>
  </w:footnote>
  <w:footnote w:id="4">
    <w:p w14:paraId="134B7CFB" w14:textId="258A6247" w:rsidR="00522732" w:rsidRPr="00522732" w:rsidRDefault="00522732">
      <w:pPr>
        <w:pStyle w:val="FootnoteText"/>
        <w:rPr>
          <w:lang w:val="en-US"/>
        </w:rPr>
      </w:pPr>
      <w:r>
        <w:rPr>
          <w:rStyle w:val="FootnoteReference"/>
        </w:rPr>
        <w:footnoteRef/>
      </w:r>
      <w:r>
        <w:t xml:space="preserve"> </w:t>
      </w:r>
      <w:r w:rsidRPr="00E80103">
        <w:t>“LSDs: Better Site Planning or a Bad Trip?”</w:t>
      </w:r>
    </w:p>
  </w:footnote>
  <w:footnote w:id="5">
    <w:p w14:paraId="621A938E" w14:textId="1FCE7253" w:rsidR="00822C7D" w:rsidRPr="00822C7D" w:rsidRDefault="00822C7D">
      <w:pPr>
        <w:pStyle w:val="FootnoteText"/>
        <w:rPr>
          <w:lang w:val="en-US"/>
        </w:rPr>
      </w:pPr>
      <w:r>
        <w:rPr>
          <w:rStyle w:val="FootnoteReference"/>
        </w:rPr>
        <w:footnoteRef/>
      </w:r>
      <w:r w:rsidR="00C020E3">
        <w:t xml:space="preserve"> </w:t>
      </w:r>
      <w:r>
        <w:rPr>
          <w:i/>
          <w:iCs/>
          <w:lang w:val="en-US"/>
        </w:rPr>
        <w:t>NYC Draft Comprehensive Waterfront Plan.</w:t>
      </w:r>
      <w:r>
        <w:rPr>
          <w:lang w:val="en-US"/>
        </w:rPr>
        <w:t xml:space="preserve"> </w:t>
      </w:r>
    </w:p>
  </w:footnote>
  <w:footnote w:id="6">
    <w:p w14:paraId="5B54B97C" w14:textId="4E049499" w:rsidR="00822C7D" w:rsidRPr="00822C7D" w:rsidRDefault="00822C7D">
      <w:pPr>
        <w:pStyle w:val="FootnoteText"/>
        <w:rPr>
          <w:lang w:val="en-US"/>
        </w:rPr>
      </w:pPr>
      <w:r>
        <w:rPr>
          <w:rStyle w:val="FootnoteReference"/>
        </w:rPr>
        <w:footnoteRef/>
      </w:r>
      <w:r>
        <w:t xml:space="preserve"> </w:t>
      </w:r>
      <w:r w:rsidR="00C020E3" w:rsidRPr="00C020E3">
        <w:rPr>
          <w:lang w:val="en-US"/>
        </w:rPr>
        <w:t>“One Manhattan Square at 252 South St. in Two Bridges.” StreetEasy</w:t>
      </w:r>
    </w:p>
  </w:footnote>
  <w:footnote w:id="7">
    <w:p w14:paraId="2F8321A9" w14:textId="42BE4094" w:rsidR="00970BD2" w:rsidRPr="00522A62" w:rsidRDefault="00970BD2" w:rsidP="00970BD2">
      <w:pPr>
        <w:pStyle w:val="FootnoteText"/>
        <w:rPr>
          <w:lang w:val="en-US"/>
        </w:rPr>
      </w:pPr>
      <w:r>
        <w:rPr>
          <w:rStyle w:val="FootnoteReference"/>
        </w:rPr>
        <w:footnoteRef/>
      </w:r>
      <w:r>
        <w:t xml:space="preserve"> </w:t>
      </w:r>
      <w:r w:rsidR="00C020E3" w:rsidRPr="00E80103">
        <w:t>“LSDs: Better Site Planning or a Bad Trip?”</w:t>
      </w:r>
    </w:p>
  </w:footnote>
  <w:footnote w:id="8">
    <w:p w14:paraId="591EF7A9" w14:textId="0F11598A" w:rsidR="00A934C8" w:rsidRPr="00A934C8" w:rsidRDefault="00A934C8">
      <w:pPr>
        <w:pStyle w:val="FootnoteText"/>
        <w:rPr>
          <w:lang w:val="en-US"/>
        </w:rPr>
      </w:pPr>
      <w:r>
        <w:rPr>
          <w:rStyle w:val="FootnoteReference"/>
        </w:rPr>
        <w:footnoteRef/>
      </w:r>
      <w:r>
        <w:t xml:space="preserve"> </w:t>
      </w:r>
      <w:r w:rsidR="0030357A" w:rsidRPr="0030357A">
        <w:t>M 180507(C) ZSM</w:t>
      </w:r>
      <w:r w:rsidR="0030357A">
        <w:t xml:space="preserve">. </w:t>
      </w:r>
      <w:r w:rsidR="0030357A">
        <w:rPr>
          <w:i/>
          <w:iCs/>
        </w:rPr>
        <w:t>City Planning Commission.</w:t>
      </w:r>
    </w:p>
  </w:footnote>
  <w:footnote w:id="9">
    <w:p w14:paraId="5A3E297F" w14:textId="55FD9254" w:rsidR="00D56571" w:rsidRPr="00CD7487" w:rsidRDefault="00D56571">
      <w:pPr>
        <w:pStyle w:val="FootnoteText"/>
        <w:rPr>
          <w:lang w:val="en-US"/>
        </w:rPr>
      </w:pPr>
      <w:r>
        <w:rPr>
          <w:rStyle w:val="FootnoteReference"/>
        </w:rPr>
        <w:footnoteRef/>
      </w:r>
      <w:r>
        <w:t xml:space="preserve"> </w:t>
      </w:r>
      <w:bookmarkStart w:id="2" w:name="_Hlk89770756"/>
      <w:r w:rsidR="00CD7487">
        <w:rPr>
          <w:lang w:val="en-US"/>
        </w:rPr>
        <w:t>“</w:t>
      </w:r>
      <w:r w:rsidR="00CD7487" w:rsidRPr="00CD7487">
        <w:rPr>
          <w:lang w:val="en-US"/>
        </w:rPr>
        <w:t>December 5th, 2018: City Planning Commission Public Hearing</w:t>
      </w:r>
      <w:r w:rsidR="00CD7487">
        <w:rPr>
          <w:lang w:val="en-US"/>
        </w:rPr>
        <w:t xml:space="preserve">.” </w:t>
      </w:r>
      <w:r w:rsidR="00CD7487">
        <w:rPr>
          <w:i/>
          <w:iCs/>
          <w:lang w:val="en-US"/>
        </w:rPr>
        <w:t>Youtube.com</w:t>
      </w:r>
      <w:r w:rsidR="00CD7487">
        <w:rPr>
          <w:lang w:val="en-US"/>
        </w:rPr>
        <w:t xml:space="preserve">. </w:t>
      </w:r>
      <w:bookmarkEnd w:id="2"/>
    </w:p>
  </w:footnote>
  <w:footnote w:id="10">
    <w:p w14:paraId="2FCCF1F7" w14:textId="46C82516" w:rsidR="00CD7487" w:rsidRPr="00CD7487" w:rsidRDefault="00CD7487">
      <w:pPr>
        <w:pStyle w:val="FootnoteText"/>
        <w:rPr>
          <w:lang w:val="en-US"/>
        </w:rPr>
      </w:pPr>
      <w:r>
        <w:rPr>
          <w:rStyle w:val="FootnoteReference"/>
        </w:rPr>
        <w:footnoteRef/>
      </w:r>
      <w:r>
        <w:t xml:space="preserve"> </w:t>
      </w:r>
      <w:proofErr w:type="spellStart"/>
      <w:r w:rsidRPr="00CD7487">
        <w:t>Spivack</w:t>
      </w:r>
      <w:proofErr w:type="spellEnd"/>
      <w:r w:rsidRPr="00CD7487">
        <w:t>, Caroline. “Inside the Legal Fight for Two Bridges Towers.”</w:t>
      </w:r>
    </w:p>
  </w:footnote>
  <w:footnote w:id="11">
    <w:p w14:paraId="41B63B15" w14:textId="036E0C79" w:rsidR="005B7959" w:rsidRPr="005B7959" w:rsidRDefault="005B7959">
      <w:pPr>
        <w:pStyle w:val="FootnoteText"/>
        <w:rPr>
          <w:lang w:val="en-US"/>
        </w:rPr>
      </w:pPr>
      <w:r>
        <w:rPr>
          <w:rStyle w:val="FootnoteReference"/>
        </w:rPr>
        <w:footnoteRef/>
      </w:r>
      <w:r>
        <w:t xml:space="preserve"> </w:t>
      </w:r>
      <w:r w:rsidRPr="005B7959">
        <w:t>Elizabeth Kim, et al. “Judge Grants Temporary Halt on Two Bridges Mega Development</w:t>
      </w:r>
      <w:r>
        <w:t>”</w:t>
      </w:r>
    </w:p>
  </w:footnote>
  <w:footnote w:id="12">
    <w:p w14:paraId="0BF5F901" w14:textId="535A6207" w:rsidR="00621B17" w:rsidRPr="00621B17" w:rsidRDefault="00621B17">
      <w:pPr>
        <w:pStyle w:val="FootnoteText"/>
        <w:rPr>
          <w:lang w:val="en-US"/>
        </w:rPr>
      </w:pPr>
      <w:r>
        <w:rPr>
          <w:rStyle w:val="FootnoteReference"/>
        </w:rPr>
        <w:footnoteRef/>
      </w:r>
      <w:r>
        <w:t xml:space="preserve"> </w:t>
      </w:r>
      <w:r w:rsidRPr="005B7959">
        <w:t>Elizabeth Kim, et al</w:t>
      </w:r>
    </w:p>
  </w:footnote>
  <w:footnote w:id="13">
    <w:p w14:paraId="4AF52264" w14:textId="04D7966B" w:rsidR="00C54F67" w:rsidRPr="00EB7557" w:rsidRDefault="00C54F67">
      <w:pPr>
        <w:pStyle w:val="FootnoteText"/>
        <w:rPr>
          <w:lang w:val="en-US"/>
        </w:rPr>
      </w:pPr>
      <w:r>
        <w:rPr>
          <w:rStyle w:val="FootnoteReference"/>
        </w:rPr>
        <w:footnoteRef/>
      </w:r>
      <w:r>
        <w:t xml:space="preserve"> </w:t>
      </w:r>
      <w:bookmarkStart w:id="3" w:name="_Hlk89771606"/>
      <w:r w:rsidR="00EB7557">
        <w:rPr>
          <w:i/>
          <w:iCs/>
        </w:rPr>
        <w:t>Supreme Court, Appellate Division</w:t>
      </w:r>
      <w:r w:rsidR="00EB7557">
        <w:t>. 27 Aug. 2020.</w:t>
      </w:r>
      <w:bookmarkEnd w:id="3"/>
      <w:r w:rsidR="00EB7557">
        <w:t xml:space="preserve"> </w:t>
      </w:r>
    </w:p>
  </w:footnote>
  <w:footnote w:id="14">
    <w:p w14:paraId="0FEC6131" w14:textId="151D33C4" w:rsidR="003042F2" w:rsidRPr="003042F2" w:rsidRDefault="003042F2">
      <w:pPr>
        <w:pStyle w:val="FootnoteText"/>
        <w:rPr>
          <w:lang w:val="en-US"/>
        </w:rPr>
      </w:pPr>
      <w:r>
        <w:rPr>
          <w:rStyle w:val="FootnoteReference"/>
        </w:rPr>
        <w:footnoteRef/>
      </w:r>
      <w:r w:rsidR="00B03508">
        <w:t xml:space="preserve"> </w:t>
      </w:r>
      <w:r w:rsidR="00B03508" w:rsidRPr="00B03508">
        <w:t>Larsen, Keith. “Two Bridges Towers Get Green Light from NY Court of Appeals.”</w:t>
      </w:r>
    </w:p>
  </w:footnote>
  <w:footnote w:id="15">
    <w:p w14:paraId="5BD74D08" w14:textId="21B8DB24" w:rsidR="002B110A" w:rsidRPr="002B110A" w:rsidRDefault="002B110A">
      <w:pPr>
        <w:pStyle w:val="FootnoteText"/>
        <w:rPr>
          <w:lang w:val="en-US"/>
        </w:rPr>
      </w:pPr>
      <w:r>
        <w:rPr>
          <w:rStyle w:val="FootnoteReference"/>
        </w:rPr>
        <w:footnoteRef/>
      </w:r>
      <w:r>
        <w:t xml:space="preserve"> </w:t>
      </w:r>
      <w:bookmarkStart w:id="4" w:name="_Hlk90024741"/>
      <w:r>
        <w:rPr>
          <w:lang w:val="en-US"/>
        </w:rPr>
        <w:t xml:space="preserve">Richardson, Marc. Phone Interview. 6 Dec. 2021. </w:t>
      </w:r>
      <w:bookmarkEnd w:id="4"/>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rect id="_x0000_i1033" style="width:0;height:1.5pt" o:hralign="center" o:bullet="t" o:hrstd="t" o:hr="t" fillcolor="#a0a0a0" stroked="f"/>
    </w:pict>
  </w:numPicBullet>
  <w:abstractNum w:abstractNumId="0" w15:restartNumberingAfterBreak="0">
    <w:nsid w:val="46932DBD"/>
    <w:multiLevelType w:val="hybridMultilevel"/>
    <w:tmpl w:val="0C30FE12"/>
    <w:lvl w:ilvl="0" w:tplc="43383008">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ahbruning1234@gmail.com">
    <w15:presenceInfo w15:providerId="Windows Live" w15:userId="c3c0be6b3b67604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337A"/>
    <w:rsid w:val="0002769B"/>
    <w:rsid w:val="00032A58"/>
    <w:rsid w:val="000705E4"/>
    <w:rsid w:val="00075850"/>
    <w:rsid w:val="00076E25"/>
    <w:rsid w:val="00094E72"/>
    <w:rsid w:val="000974D7"/>
    <w:rsid w:val="000B3408"/>
    <w:rsid w:val="000B585B"/>
    <w:rsid w:val="000C0BCB"/>
    <w:rsid w:val="000E40D8"/>
    <w:rsid w:val="00100905"/>
    <w:rsid w:val="00102D0D"/>
    <w:rsid w:val="001139C5"/>
    <w:rsid w:val="001377E5"/>
    <w:rsid w:val="0014210F"/>
    <w:rsid w:val="00147858"/>
    <w:rsid w:val="0015059C"/>
    <w:rsid w:val="0015308A"/>
    <w:rsid w:val="0016632C"/>
    <w:rsid w:val="00170E9C"/>
    <w:rsid w:val="001839A9"/>
    <w:rsid w:val="00186BFB"/>
    <w:rsid w:val="001A047D"/>
    <w:rsid w:val="001D0DB0"/>
    <w:rsid w:val="001D2513"/>
    <w:rsid w:val="001D4AE3"/>
    <w:rsid w:val="001E7921"/>
    <w:rsid w:val="001F7829"/>
    <w:rsid w:val="001F79FB"/>
    <w:rsid w:val="00203254"/>
    <w:rsid w:val="00203282"/>
    <w:rsid w:val="00234F81"/>
    <w:rsid w:val="002415C8"/>
    <w:rsid w:val="002512A6"/>
    <w:rsid w:val="00256109"/>
    <w:rsid w:val="00257D09"/>
    <w:rsid w:val="00257FA5"/>
    <w:rsid w:val="00260623"/>
    <w:rsid w:val="00261685"/>
    <w:rsid w:val="00272F3D"/>
    <w:rsid w:val="002965B8"/>
    <w:rsid w:val="002965D3"/>
    <w:rsid w:val="002A07AC"/>
    <w:rsid w:val="002B110A"/>
    <w:rsid w:val="002C5455"/>
    <w:rsid w:val="002F5673"/>
    <w:rsid w:val="0030357A"/>
    <w:rsid w:val="003042F2"/>
    <w:rsid w:val="003067D3"/>
    <w:rsid w:val="003127F4"/>
    <w:rsid w:val="003325B4"/>
    <w:rsid w:val="00346294"/>
    <w:rsid w:val="0035556B"/>
    <w:rsid w:val="003579EA"/>
    <w:rsid w:val="00360569"/>
    <w:rsid w:val="0038739C"/>
    <w:rsid w:val="00396BBC"/>
    <w:rsid w:val="003A2550"/>
    <w:rsid w:val="003B0E3E"/>
    <w:rsid w:val="003B27B2"/>
    <w:rsid w:val="003B4F48"/>
    <w:rsid w:val="003C0BD2"/>
    <w:rsid w:val="003D33F8"/>
    <w:rsid w:val="003E402A"/>
    <w:rsid w:val="003F1BF0"/>
    <w:rsid w:val="003F21C9"/>
    <w:rsid w:val="004025B3"/>
    <w:rsid w:val="00407B0A"/>
    <w:rsid w:val="004116B5"/>
    <w:rsid w:val="00423712"/>
    <w:rsid w:val="00424653"/>
    <w:rsid w:val="004271FD"/>
    <w:rsid w:val="00436DBE"/>
    <w:rsid w:val="004416EE"/>
    <w:rsid w:val="0044708C"/>
    <w:rsid w:val="00451D94"/>
    <w:rsid w:val="00453B0C"/>
    <w:rsid w:val="00465854"/>
    <w:rsid w:val="00474BF3"/>
    <w:rsid w:val="00490694"/>
    <w:rsid w:val="00495941"/>
    <w:rsid w:val="004D24F2"/>
    <w:rsid w:val="004E4A76"/>
    <w:rsid w:val="004F2E56"/>
    <w:rsid w:val="00522732"/>
    <w:rsid w:val="00522A62"/>
    <w:rsid w:val="00530B56"/>
    <w:rsid w:val="00531B8B"/>
    <w:rsid w:val="0053337A"/>
    <w:rsid w:val="0054293F"/>
    <w:rsid w:val="0055451C"/>
    <w:rsid w:val="00567754"/>
    <w:rsid w:val="005727EE"/>
    <w:rsid w:val="005746C9"/>
    <w:rsid w:val="005913C3"/>
    <w:rsid w:val="005A2DE1"/>
    <w:rsid w:val="005B7959"/>
    <w:rsid w:val="005C01FC"/>
    <w:rsid w:val="005D2AC5"/>
    <w:rsid w:val="005D3E76"/>
    <w:rsid w:val="005D7A4B"/>
    <w:rsid w:val="005E3ADF"/>
    <w:rsid w:val="005E3B34"/>
    <w:rsid w:val="00613D29"/>
    <w:rsid w:val="006170DA"/>
    <w:rsid w:val="00621B17"/>
    <w:rsid w:val="00622B5F"/>
    <w:rsid w:val="00636998"/>
    <w:rsid w:val="00644711"/>
    <w:rsid w:val="00650777"/>
    <w:rsid w:val="00673C9C"/>
    <w:rsid w:val="006760A0"/>
    <w:rsid w:val="00677715"/>
    <w:rsid w:val="006943FC"/>
    <w:rsid w:val="006C3CD5"/>
    <w:rsid w:val="006E3D3B"/>
    <w:rsid w:val="006F0A10"/>
    <w:rsid w:val="006F7283"/>
    <w:rsid w:val="0074661F"/>
    <w:rsid w:val="00750403"/>
    <w:rsid w:val="00753C76"/>
    <w:rsid w:val="00757F9E"/>
    <w:rsid w:val="0077728E"/>
    <w:rsid w:val="007A73FD"/>
    <w:rsid w:val="007B0FDD"/>
    <w:rsid w:val="007B29AC"/>
    <w:rsid w:val="007D0E55"/>
    <w:rsid w:val="007D5FD6"/>
    <w:rsid w:val="007E46C2"/>
    <w:rsid w:val="007F210F"/>
    <w:rsid w:val="007F55B5"/>
    <w:rsid w:val="007F6A0D"/>
    <w:rsid w:val="008148F5"/>
    <w:rsid w:val="00822C7D"/>
    <w:rsid w:val="00842B4C"/>
    <w:rsid w:val="00844902"/>
    <w:rsid w:val="00865F96"/>
    <w:rsid w:val="00876819"/>
    <w:rsid w:val="00885167"/>
    <w:rsid w:val="008928B8"/>
    <w:rsid w:val="00892FB0"/>
    <w:rsid w:val="008A47C9"/>
    <w:rsid w:val="008C410B"/>
    <w:rsid w:val="008C5B46"/>
    <w:rsid w:val="008F1FE3"/>
    <w:rsid w:val="008F370C"/>
    <w:rsid w:val="008F3FAA"/>
    <w:rsid w:val="008F458F"/>
    <w:rsid w:val="008F5FBB"/>
    <w:rsid w:val="00922E50"/>
    <w:rsid w:val="0093481E"/>
    <w:rsid w:val="009422CA"/>
    <w:rsid w:val="00952F29"/>
    <w:rsid w:val="00970BD2"/>
    <w:rsid w:val="00977A97"/>
    <w:rsid w:val="00980723"/>
    <w:rsid w:val="0099475A"/>
    <w:rsid w:val="009A139E"/>
    <w:rsid w:val="009A1C28"/>
    <w:rsid w:val="009A1D2B"/>
    <w:rsid w:val="009B728F"/>
    <w:rsid w:val="009C1AF1"/>
    <w:rsid w:val="009F3C13"/>
    <w:rsid w:val="00A248E7"/>
    <w:rsid w:val="00A33375"/>
    <w:rsid w:val="00A341A3"/>
    <w:rsid w:val="00A45AE3"/>
    <w:rsid w:val="00A52BAA"/>
    <w:rsid w:val="00A56FF0"/>
    <w:rsid w:val="00A57F2C"/>
    <w:rsid w:val="00A7122C"/>
    <w:rsid w:val="00A71F41"/>
    <w:rsid w:val="00A82B22"/>
    <w:rsid w:val="00A84BC5"/>
    <w:rsid w:val="00A934C8"/>
    <w:rsid w:val="00A96898"/>
    <w:rsid w:val="00A9746F"/>
    <w:rsid w:val="00AA2387"/>
    <w:rsid w:val="00AC4E17"/>
    <w:rsid w:val="00AC583E"/>
    <w:rsid w:val="00AD66A6"/>
    <w:rsid w:val="00AF7B30"/>
    <w:rsid w:val="00B03508"/>
    <w:rsid w:val="00B11C54"/>
    <w:rsid w:val="00B1520A"/>
    <w:rsid w:val="00B170C7"/>
    <w:rsid w:val="00B23C0D"/>
    <w:rsid w:val="00B24806"/>
    <w:rsid w:val="00B370B0"/>
    <w:rsid w:val="00B42511"/>
    <w:rsid w:val="00B50257"/>
    <w:rsid w:val="00B50E2B"/>
    <w:rsid w:val="00B5660B"/>
    <w:rsid w:val="00B63C5E"/>
    <w:rsid w:val="00B778DA"/>
    <w:rsid w:val="00B83EFF"/>
    <w:rsid w:val="00B9613A"/>
    <w:rsid w:val="00BB7CD4"/>
    <w:rsid w:val="00C020E3"/>
    <w:rsid w:val="00C1540A"/>
    <w:rsid w:val="00C54533"/>
    <w:rsid w:val="00C54F67"/>
    <w:rsid w:val="00C773A9"/>
    <w:rsid w:val="00C927B7"/>
    <w:rsid w:val="00CB798A"/>
    <w:rsid w:val="00CC0675"/>
    <w:rsid w:val="00CC46E6"/>
    <w:rsid w:val="00CD1955"/>
    <w:rsid w:val="00CD2E9E"/>
    <w:rsid w:val="00CD3868"/>
    <w:rsid w:val="00CD7487"/>
    <w:rsid w:val="00CF5868"/>
    <w:rsid w:val="00D11822"/>
    <w:rsid w:val="00D17888"/>
    <w:rsid w:val="00D24075"/>
    <w:rsid w:val="00D260DB"/>
    <w:rsid w:val="00D26993"/>
    <w:rsid w:val="00D305F9"/>
    <w:rsid w:val="00D41A69"/>
    <w:rsid w:val="00D5031C"/>
    <w:rsid w:val="00D5562F"/>
    <w:rsid w:val="00D56571"/>
    <w:rsid w:val="00D60A54"/>
    <w:rsid w:val="00D60B7D"/>
    <w:rsid w:val="00D71006"/>
    <w:rsid w:val="00D77766"/>
    <w:rsid w:val="00D832D2"/>
    <w:rsid w:val="00DA6BD4"/>
    <w:rsid w:val="00DF774A"/>
    <w:rsid w:val="00E03334"/>
    <w:rsid w:val="00E169B5"/>
    <w:rsid w:val="00E36EDB"/>
    <w:rsid w:val="00E40AEB"/>
    <w:rsid w:val="00E44F5C"/>
    <w:rsid w:val="00E467B5"/>
    <w:rsid w:val="00E5023D"/>
    <w:rsid w:val="00E60461"/>
    <w:rsid w:val="00E646BC"/>
    <w:rsid w:val="00E80103"/>
    <w:rsid w:val="00EA1604"/>
    <w:rsid w:val="00EA24CB"/>
    <w:rsid w:val="00EB0EA5"/>
    <w:rsid w:val="00EB59AF"/>
    <w:rsid w:val="00EB7557"/>
    <w:rsid w:val="00EF653A"/>
    <w:rsid w:val="00F17300"/>
    <w:rsid w:val="00F36721"/>
    <w:rsid w:val="00F455BC"/>
    <w:rsid w:val="00F7219F"/>
    <w:rsid w:val="00F87997"/>
    <w:rsid w:val="00F968CD"/>
    <w:rsid w:val="00F96F68"/>
    <w:rsid w:val="00FA0C82"/>
    <w:rsid w:val="00FA7B46"/>
    <w:rsid w:val="00FB7BA6"/>
    <w:rsid w:val="00FD7285"/>
    <w:rsid w:val="00FE2CFF"/>
    <w:rsid w:val="00FE66CA"/>
    <w:rsid w:val="00FF11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578C7"/>
  <w15:docId w15:val="{1B98C615-0243-44BA-BABB-9F44C3F69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FootnoteText">
    <w:name w:val="footnote text"/>
    <w:basedOn w:val="Normal"/>
    <w:link w:val="FootnoteTextChar"/>
    <w:uiPriority w:val="99"/>
    <w:semiHidden/>
    <w:unhideWhenUsed/>
    <w:rsid w:val="00A9746F"/>
    <w:pPr>
      <w:spacing w:line="240" w:lineRule="auto"/>
    </w:pPr>
    <w:rPr>
      <w:sz w:val="20"/>
      <w:szCs w:val="20"/>
    </w:rPr>
  </w:style>
  <w:style w:type="character" w:customStyle="1" w:styleId="FootnoteTextChar">
    <w:name w:val="Footnote Text Char"/>
    <w:basedOn w:val="DefaultParagraphFont"/>
    <w:link w:val="FootnoteText"/>
    <w:uiPriority w:val="99"/>
    <w:semiHidden/>
    <w:rsid w:val="00A9746F"/>
    <w:rPr>
      <w:sz w:val="20"/>
      <w:szCs w:val="20"/>
    </w:rPr>
  </w:style>
  <w:style w:type="character" w:styleId="FootnoteReference">
    <w:name w:val="footnote reference"/>
    <w:basedOn w:val="DefaultParagraphFont"/>
    <w:uiPriority w:val="99"/>
    <w:semiHidden/>
    <w:unhideWhenUsed/>
    <w:rsid w:val="00A9746F"/>
    <w:rPr>
      <w:vertAlign w:val="superscript"/>
    </w:rPr>
  </w:style>
  <w:style w:type="paragraph" w:styleId="NormalWeb">
    <w:name w:val="Normal (Web)"/>
    <w:basedOn w:val="Normal"/>
    <w:uiPriority w:val="99"/>
    <w:semiHidden/>
    <w:unhideWhenUsed/>
    <w:rsid w:val="00A9746F"/>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Caption">
    <w:name w:val="caption"/>
    <w:basedOn w:val="Normal"/>
    <w:next w:val="Normal"/>
    <w:uiPriority w:val="35"/>
    <w:unhideWhenUsed/>
    <w:qFormat/>
    <w:rsid w:val="002965D3"/>
    <w:pPr>
      <w:spacing w:after="200" w:line="240" w:lineRule="auto"/>
    </w:pPr>
    <w:rPr>
      <w:i/>
      <w:iCs/>
      <w:color w:val="1F497D" w:themeColor="text2"/>
      <w:sz w:val="18"/>
      <w:szCs w:val="18"/>
    </w:rPr>
  </w:style>
  <w:style w:type="paragraph" w:styleId="ListParagraph">
    <w:name w:val="List Paragraph"/>
    <w:basedOn w:val="Normal"/>
    <w:uiPriority w:val="34"/>
    <w:qFormat/>
    <w:rsid w:val="00C54533"/>
    <w:pPr>
      <w:ind w:left="720"/>
      <w:contextualSpacing/>
    </w:pPr>
  </w:style>
  <w:style w:type="character" w:styleId="CommentReference">
    <w:name w:val="annotation reference"/>
    <w:basedOn w:val="DefaultParagraphFont"/>
    <w:uiPriority w:val="99"/>
    <w:semiHidden/>
    <w:unhideWhenUsed/>
    <w:rsid w:val="00757F9E"/>
    <w:rPr>
      <w:sz w:val="16"/>
      <w:szCs w:val="16"/>
    </w:rPr>
  </w:style>
  <w:style w:type="paragraph" w:styleId="CommentText">
    <w:name w:val="annotation text"/>
    <w:basedOn w:val="Normal"/>
    <w:link w:val="CommentTextChar"/>
    <w:uiPriority w:val="99"/>
    <w:unhideWhenUsed/>
    <w:rsid w:val="00757F9E"/>
    <w:pPr>
      <w:spacing w:line="240" w:lineRule="auto"/>
    </w:pPr>
    <w:rPr>
      <w:sz w:val="20"/>
      <w:szCs w:val="20"/>
    </w:rPr>
  </w:style>
  <w:style w:type="character" w:customStyle="1" w:styleId="CommentTextChar">
    <w:name w:val="Comment Text Char"/>
    <w:basedOn w:val="DefaultParagraphFont"/>
    <w:link w:val="CommentText"/>
    <w:uiPriority w:val="99"/>
    <w:rsid w:val="00757F9E"/>
    <w:rPr>
      <w:sz w:val="20"/>
      <w:szCs w:val="20"/>
    </w:rPr>
  </w:style>
  <w:style w:type="paragraph" w:styleId="CommentSubject">
    <w:name w:val="annotation subject"/>
    <w:basedOn w:val="CommentText"/>
    <w:next w:val="CommentText"/>
    <w:link w:val="CommentSubjectChar"/>
    <w:uiPriority w:val="99"/>
    <w:semiHidden/>
    <w:unhideWhenUsed/>
    <w:rsid w:val="00757F9E"/>
    <w:rPr>
      <w:b/>
      <w:bCs/>
    </w:rPr>
  </w:style>
  <w:style w:type="character" w:customStyle="1" w:styleId="CommentSubjectChar">
    <w:name w:val="Comment Subject Char"/>
    <w:basedOn w:val="CommentTextChar"/>
    <w:link w:val="CommentSubject"/>
    <w:uiPriority w:val="99"/>
    <w:semiHidden/>
    <w:rsid w:val="00757F9E"/>
    <w:rPr>
      <w:b/>
      <w:bCs/>
      <w:sz w:val="20"/>
      <w:szCs w:val="20"/>
    </w:rPr>
  </w:style>
  <w:style w:type="character" w:styleId="Hyperlink">
    <w:name w:val="Hyperlink"/>
    <w:basedOn w:val="DefaultParagraphFont"/>
    <w:uiPriority w:val="99"/>
    <w:unhideWhenUsed/>
    <w:rsid w:val="00C54F67"/>
    <w:rPr>
      <w:color w:val="0000FF" w:themeColor="hyperlink"/>
      <w:u w:val="single"/>
    </w:rPr>
  </w:style>
  <w:style w:type="character" w:styleId="UnresolvedMention">
    <w:name w:val="Unresolved Mention"/>
    <w:basedOn w:val="DefaultParagraphFont"/>
    <w:uiPriority w:val="99"/>
    <w:semiHidden/>
    <w:unhideWhenUsed/>
    <w:rsid w:val="00C54F67"/>
    <w:rPr>
      <w:color w:val="605E5C"/>
      <w:shd w:val="clear" w:color="auto" w:fill="E1DFDD"/>
    </w:rPr>
  </w:style>
  <w:style w:type="character" w:styleId="FollowedHyperlink">
    <w:name w:val="FollowedHyperlink"/>
    <w:basedOn w:val="DefaultParagraphFont"/>
    <w:uiPriority w:val="99"/>
    <w:semiHidden/>
    <w:unhideWhenUsed/>
    <w:rsid w:val="00E44F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504377">
      <w:bodyDiv w:val="1"/>
      <w:marLeft w:val="0"/>
      <w:marRight w:val="0"/>
      <w:marTop w:val="0"/>
      <w:marBottom w:val="0"/>
      <w:divBdr>
        <w:top w:val="none" w:sz="0" w:space="0" w:color="auto"/>
        <w:left w:val="none" w:sz="0" w:space="0" w:color="auto"/>
        <w:bottom w:val="none" w:sz="0" w:space="0" w:color="auto"/>
        <w:right w:val="none" w:sz="0" w:space="0" w:color="auto"/>
      </w:divBdr>
    </w:div>
    <w:div w:id="723800240">
      <w:bodyDiv w:val="1"/>
      <w:marLeft w:val="0"/>
      <w:marRight w:val="0"/>
      <w:marTop w:val="0"/>
      <w:marBottom w:val="0"/>
      <w:divBdr>
        <w:top w:val="none" w:sz="0" w:space="0" w:color="auto"/>
        <w:left w:val="none" w:sz="0" w:space="0" w:color="auto"/>
        <w:bottom w:val="none" w:sz="0" w:space="0" w:color="auto"/>
        <w:right w:val="none" w:sz="0" w:space="0" w:color="auto"/>
      </w:divBdr>
    </w:div>
    <w:div w:id="1329598481">
      <w:bodyDiv w:val="1"/>
      <w:marLeft w:val="0"/>
      <w:marRight w:val="0"/>
      <w:marTop w:val="0"/>
      <w:marBottom w:val="0"/>
      <w:divBdr>
        <w:top w:val="none" w:sz="0" w:space="0" w:color="auto"/>
        <w:left w:val="none" w:sz="0" w:space="0" w:color="auto"/>
        <w:bottom w:val="none" w:sz="0" w:space="0" w:color="auto"/>
        <w:right w:val="none" w:sz="0" w:space="0" w:color="auto"/>
      </w:divBdr>
    </w:div>
    <w:div w:id="1416630955">
      <w:bodyDiv w:val="1"/>
      <w:marLeft w:val="0"/>
      <w:marRight w:val="0"/>
      <w:marTop w:val="0"/>
      <w:marBottom w:val="0"/>
      <w:divBdr>
        <w:top w:val="none" w:sz="0" w:space="0" w:color="auto"/>
        <w:left w:val="none" w:sz="0" w:space="0" w:color="auto"/>
        <w:bottom w:val="none" w:sz="0" w:space="0" w:color="auto"/>
        <w:right w:val="none" w:sz="0" w:space="0" w:color="auto"/>
      </w:divBdr>
    </w:div>
    <w:div w:id="1457139133">
      <w:bodyDiv w:val="1"/>
      <w:marLeft w:val="0"/>
      <w:marRight w:val="0"/>
      <w:marTop w:val="0"/>
      <w:marBottom w:val="0"/>
      <w:divBdr>
        <w:top w:val="none" w:sz="0" w:space="0" w:color="auto"/>
        <w:left w:val="none" w:sz="0" w:space="0" w:color="auto"/>
        <w:bottom w:val="none" w:sz="0" w:space="0" w:color="auto"/>
        <w:right w:val="none" w:sz="0" w:space="0" w:color="auto"/>
      </w:divBdr>
    </w:div>
    <w:div w:id="1595355671">
      <w:bodyDiv w:val="1"/>
      <w:marLeft w:val="0"/>
      <w:marRight w:val="0"/>
      <w:marTop w:val="0"/>
      <w:marBottom w:val="0"/>
      <w:divBdr>
        <w:top w:val="none" w:sz="0" w:space="0" w:color="auto"/>
        <w:left w:val="none" w:sz="0" w:space="0" w:color="auto"/>
        <w:bottom w:val="none" w:sz="0" w:space="0" w:color="auto"/>
        <w:right w:val="none" w:sz="0" w:space="0" w:color="auto"/>
      </w:divBdr>
    </w:div>
    <w:div w:id="1681929460">
      <w:bodyDiv w:val="1"/>
      <w:marLeft w:val="0"/>
      <w:marRight w:val="0"/>
      <w:marTop w:val="0"/>
      <w:marBottom w:val="0"/>
      <w:divBdr>
        <w:top w:val="none" w:sz="0" w:space="0" w:color="auto"/>
        <w:left w:val="none" w:sz="0" w:space="0" w:color="auto"/>
        <w:bottom w:val="none" w:sz="0" w:space="0" w:color="auto"/>
        <w:right w:val="none" w:sz="0" w:space="0" w:color="auto"/>
      </w:divBdr>
    </w:div>
    <w:div w:id="1812014918">
      <w:bodyDiv w:val="1"/>
      <w:marLeft w:val="0"/>
      <w:marRight w:val="0"/>
      <w:marTop w:val="0"/>
      <w:marBottom w:val="0"/>
      <w:divBdr>
        <w:top w:val="none" w:sz="0" w:space="0" w:color="auto"/>
        <w:left w:val="none" w:sz="0" w:space="0" w:color="auto"/>
        <w:bottom w:val="none" w:sz="0" w:space="0" w:color="auto"/>
        <w:right w:val="none" w:sz="0" w:space="0" w:color="auto"/>
      </w:divBdr>
    </w:div>
    <w:div w:id="201877461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comments" Target="comments.xml"/><Relationship Id="rId18" Type="http://schemas.openxmlformats.org/officeDocument/2006/relationships/hyperlink" Target="https://www.youtube.com/watch?v=LEDaDixea5Q" TargetMode="External"/><Relationship Id="rId3" Type="http://schemas.openxmlformats.org/officeDocument/2006/relationships/styles" Target="styles.xml"/><Relationship Id="rId21" Type="http://schemas.openxmlformats.org/officeDocument/2006/relationships/hyperlink" Target="https://ny.curbed.com/2019/6/7/18654096/nyc-two-bridges-towers-legal-fight-lawsuits-court" TargetMode="Externa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6.gif"/><Relationship Id="rId2" Type="http://schemas.openxmlformats.org/officeDocument/2006/relationships/numbering" Target="numbering.xml"/><Relationship Id="rId16" Type="http://schemas.microsoft.com/office/2018/08/relationships/commentsExtensible" Target="commentsExtensible.xml"/><Relationship Id="rId20" Type="http://schemas.openxmlformats.org/officeDocument/2006/relationships/hyperlink" Target="https://www.mas.org/news/lsds-better-site-planning-or-a-bad-trip/"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16/09/relationships/commentsIds" Target="commentsIds.xml"/><Relationship Id="rId23" Type="http://schemas.microsoft.com/office/2011/relationships/people" Target="people.xml"/><Relationship Id="rId10" Type="http://schemas.openxmlformats.org/officeDocument/2006/relationships/image" Target="media/image3.jpeg"/><Relationship Id="rId19" Type="http://schemas.openxmlformats.org/officeDocument/2006/relationships/hyperlink" Target="https://therealdeal.com/2021/05/27/two-bridges-project-opponents-lose-final-appeal/" TargetMode="External"/><Relationship Id="rId4" Type="http://schemas.openxmlformats.org/officeDocument/2006/relationships/settings" Target="settings.xml"/><Relationship Id="rId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5C79BB-0496-46DA-BC92-8E104DCB4A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3287</TotalTime>
  <Pages>12</Pages>
  <Words>2508</Words>
  <Characters>14302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micahbruning1234@gmail.com</cp:lastModifiedBy>
  <cp:revision>123</cp:revision>
  <dcterms:created xsi:type="dcterms:W3CDTF">2021-11-29T18:35:00Z</dcterms:created>
  <dcterms:modified xsi:type="dcterms:W3CDTF">2021-12-10T15:32:00Z</dcterms:modified>
</cp:coreProperties>
</file>